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360" w:before="20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EDITAL Nº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lang w:val="pt-BR" w:eastAsia="zh-CN" w:bidi="hi-IN"/>
        </w:rPr>
        <w:t>194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>/202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highlight w:val="white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</w:rPr>
        <w:t xml:space="preserve"> CHAMAMENTO PÚBLICO</w:t>
      </w:r>
    </w:p>
    <w:p>
      <w:pPr>
        <w:pStyle w:val="Normal"/>
        <w:widowControl/>
        <w:spacing w:lineRule="auto" w:line="360" w:before="200" w:after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highlight w:val="white"/>
        </w:rPr>
        <w:t>ANEXO III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highlight w:val="white"/>
        </w:rPr>
        <w:t>– DECLARAÇÃO DE RESPONSABILIDADE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715" w:leader="none"/>
        </w:tabs>
        <w:spacing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715" w:leader="none"/>
        </w:tabs>
        <w:spacing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Eu,________________________________, na condição de proponente ou de responsável legal da instituição proponente, inscrito (a) no CPF nº______________, declaro, sob as penalidades da Lei que me responsabilizo: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715" w:leader="none"/>
        </w:tabs>
        <w:spacing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Executar o Projeto Cultural aprovado e financiado pelo Programa Microcrédito Cultural, no âmbito do Município de Canoas;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Pelos encargos trabalhistas, previdenciários, fiscais, comerciais, taxas bancárias, impostos e quaisquer outros resultantes do projeto, em decorrência da execução do objeto, isentando-se o Município de Canoas de qualquer responsabilidade;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Pela eventual utilização, na execução do projeto, de todo e qualquer bem, de titularidade de terceiros, protegido pela legislação atinente aos direitos autorais;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Pelos procedimentos relativos à confecção de ficha catalográfica e registro da obra junto à Fundação Biblioteca Nacional, no caso de projeto selecionado na área do Livro, Leitura e Literatura;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Em prever no Plano de Trabalho os recursos materiais, a infraestrutura e os espaços necessários ao desenvolvimento de suas atividades, inclusive no que diz respeito à realização das contrapartidas;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  <w:tab w:val="left" w:pos="1363" w:leader="none"/>
          <w:tab w:val="left" w:pos="1701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Em cumprir fielmente a proposta aprovada, respondendo pelas consequências de sua inexecução total ou parcial, em conformidade com a legislação vigente, a exemplo da devolução integral dos valores percebidos e, em especial, da impossibilidade de contratar ou manter qualquer espécie de relação jurídica com o Município pelo prazo mínimo de 2 (dois) anos;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  <w:tab w:val="left" w:pos="1363" w:leader="none"/>
          <w:tab w:val="left" w:pos="1701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Em executar o projeto dentro da vigência estabelecida no Plano de Trabalho aprovado pela CAPC, em consonância com o item 1.4 do Edital Nº </w:t>
      </w: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lang w:val="pt-BR" w:eastAsia="zh-CN" w:bidi="hi-IN"/>
        </w:rPr>
        <w:t>194</w:t>
      </w:r>
      <w:r>
        <w:rPr>
          <w:rFonts w:eastAsia="Times New Roman" w:cs="Times New Roman" w:ascii="Times New Roman" w:hAnsi="Times New Roman"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Chamamento Público;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  <w:tab w:val="left" w:pos="1363" w:leader="none"/>
          <w:tab w:val="left" w:pos="1701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Em realizar a contrapartida no modo e quantidade previstos no item 12.7 do Edital Nº </w:t>
      </w: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lang w:val="pt-BR" w:eastAsia="zh-CN" w:bidi="hi-IN"/>
        </w:rPr>
        <w:t>194</w:t>
      </w:r>
      <w:r>
        <w:rPr>
          <w:rFonts w:eastAsia="Times New Roman" w:cs="Times New Roman" w:ascii="Times New Roman" w:hAnsi="Times New Roman"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Em encaminhar o Relatório Final de Execução do Projeto, de acordo com o formulário disponibilizado pela Diretoria de Linguagens Culturais e Eventos, no prazo máximo de 30 (trinta) dias a contar do término do período de execução do objeto, encaminhando-o,</w:t>
      </w:r>
      <w:r>
        <w:rPr>
          <w:rFonts w:cs="Times New Roman" w:ascii="Times New Roman" w:hAnsi="Times New Roman"/>
          <w:color w:val="0000FF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A"/>
          <w:sz w:val="24"/>
          <w:szCs w:val="24"/>
        </w:rPr>
        <w:t>para o e-mail</w:t>
      </w:r>
      <w:r>
        <w:rPr>
          <w:rFonts w:cs="Times New Roman" w:ascii="Times New Roman" w:hAnsi="Times New Roman"/>
          <w:color w:val="0000FF"/>
          <w:sz w:val="24"/>
          <w:szCs w:val="24"/>
        </w:rPr>
        <w:t xml:space="preserve"> </w:t>
      </w:r>
      <w:hyperlink r:id="rId2">
        <w:r>
          <w:rPr>
            <w:rStyle w:val="LinkdaInternet"/>
            <w:rFonts w:eastAsia="Times New Roman" w:cs="Times New Roman" w:ascii="Times New Roman" w:hAnsi="Times New Roman"/>
            <w:color w:val="00000A"/>
            <w:kern w:val="0"/>
            <w:sz w:val="24"/>
            <w:szCs w:val="24"/>
            <w:lang w:val="pt-BR" w:eastAsia="zh-CN" w:bidi="hi-IN"/>
          </w:rPr>
          <w:t>projetosculturais@canoas.rs.gov.br</w:t>
        </w:r>
      </w:hyperlink>
      <w:r>
        <w:rPr>
          <w:rStyle w:val="LinkdaInternet"/>
          <w:rFonts w:eastAsia="Times New Roman" w:cs="Times New Roman" w:ascii="Times New Roman" w:hAnsi="Times New Roman"/>
          <w:color w:val="00000A"/>
          <w:kern w:val="0"/>
          <w:sz w:val="24"/>
          <w:szCs w:val="24"/>
          <w:lang w:val="pt-BR" w:eastAsia="zh-CN" w:bidi="hi-IN"/>
        </w:rPr>
        <w:t xml:space="preserve"> </w:t>
      </w:r>
      <w:r>
        <w:rPr>
          <w:rStyle w:val="LinkdaInternet"/>
          <w:rFonts w:eastAsia="SimSun;宋体" w:cs="Times New Roman" w:ascii="Times New Roman" w:hAnsi="Times New Roman"/>
          <w:b w:val="false"/>
          <w:bCs w:val="false"/>
          <w:color w:val="00000A"/>
          <w:kern w:val="2"/>
          <w:sz w:val="24"/>
          <w:szCs w:val="24"/>
          <w:lang w:val="pt-BR" w:eastAsia="zh-CN" w:bidi="hi-I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, aos cuidados da Comissão Especial (CE) da SMCT;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  <w:tab w:val="left" w:pos="1363" w:leader="none"/>
          <w:tab w:val="left" w:pos="1701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Em atender com presteza à Secretaria Municipal de Cultura e Turismo, nas solicitações e informações quantitativas e qualitativas relativas à execução do projeto financiado com recursos do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Programa Microcrédito Cultural 202</w:t>
      </w:r>
      <w:r>
        <w:rPr>
          <w:rFonts w:eastAsia="Times New Roman" w:cs="Times New Roman" w:ascii="Times New Roman" w:hAnsi="Times New Roman"/>
          <w:i/>
          <w:color w:val="00000A"/>
          <w:kern w:val="2"/>
          <w:sz w:val="24"/>
          <w:szCs w:val="24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;</w:t>
      </w:r>
    </w:p>
    <w:p>
      <w:pPr>
        <w:pStyle w:val="Normal"/>
        <w:keepLines/>
        <w:widowControl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  <w:tab w:val="left" w:pos="1363" w:leader="none"/>
          <w:tab w:val="left" w:pos="1701" w:leader="none"/>
        </w:tabs>
        <w:bidi w:val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Em submeter à análise e aprovação da Secretaria Municipal d</w:t>
      </w: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lang w:val="pt-BR" w:eastAsia="zh-CN" w:bidi="hi-IN"/>
        </w:rPr>
        <w:t>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Cultura e Turismo e  ao Escritório de Comunicação, toda proposta de veiculação da identidade visual do Programa Microcrédito Cultural e do Município de Canoas, para posterior divulgação, devendo ser enviada para os endereços eletrônicos: </w:t>
      </w:r>
      <w:hyperlink r:id="rId3">
        <w:r>
          <w:rPr>
            <w:rStyle w:val="LinkdaInternet"/>
            <w:rFonts w:eastAsia="Times New Roman" w:cs="Times New Roman" w:ascii="Times New Roman" w:hAnsi="Times New Roman"/>
            <w:kern w:val="0"/>
            <w:sz w:val="24"/>
            <w:szCs w:val="24"/>
            <w:lang w:val="pt-BR" w:eastAsia="zh-CN" w:bidi="hi-IN"/>
          </w:rPr>
          <w:t>projetosculturais@canoas.rs.gov.br</w:t>
        </w:r>
      </w:hyperlink>
      <w:r>
        <w:rPr>
          <w:rStyle w:val="LinkdaInternet"/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val="pt-BR" w:eastAsia="zh-CN" w:bidi="hi-IN"/>
        </w:rPr>
        <w:t xml:space="preserve"> 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Em divulgar, obrigatoriamente, o nome e a identidade visual do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Programa Microcrédito Cultural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 do Município de Canoas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>em todas as peças promocionais relativas à ação, bem como mencionar o financiamento recebido em todas as atividades relacionadas ao cumprimento do objeto, conforme manual de utilização da logomarca;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Na condição de proponente, responsabilizo-me a guardar as notas fiscais e/ou recibos, referentes às despesas do Plano de Trabalho executado, por um período de 10 (dez) anos, para fins de possíveis auditorias e para consulta do Município;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  <w:tab w:val="left" w:pos="1363" w:leader="none"/>
          <w:tab w:val="left" w:pos="1701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Em comunicar à Secretaria Municipal d</w:t>
      </w:r>
      <w:r>
        <w:rPr>
          <w:rFonts w:eastAsia="Times New Roman" w:cs="Times New Roman" w:ascii="Times New Roman" w:hAnsi="Times New Roman"/>
          <w:color w:val="00000A"/>
          <w:kern w:val="2"/>
          <w:sz w:val="24"/>
          <w:szCs w:val="24"/>
          <w:lang w:val="pt-BR" w:eastAsia="zh-CN" w:bidi="hi-IN"/>
        </w:rPr>
        <w:t>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Cultura a paralisação ou fato relevante, superveniente, que venha a ocorrer, de modo a evitar a descontinuidade da execução do projeto financiado;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Em apresentar as certidões negativas no âmbito da Administração Pública Federal, Estadual e Municipal, e ainda nos casos que se aplique as certidões junto, ao Fundo de Garantia por Tempo de Serviço – FGTS;</w:t>
      </w:r>
    </w:p>
    <w:p>
      <w:pPr>
        <w:pStyle w:val="Normal"/>
        <w:numPr>
          <w:ilvl w:val="0"/>
          <w:numId w:val="1"/>
        </w:num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tabs>
          <w:tab w:val="clear" w:pos="720"/>
          <w:tab w:val="left" w:pos="566" w:leader="none"/>
        </w:tabs>
        <w:ind w:left="0" w:right="0" w:firstLine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Pelas informações aqui prestadas, no projeto e em seus anexos, são verdadeiras e de minha responsabilidade, podendo, a qualquer momento, serem comprovadas.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(Assinatura do responsável legal do projeto)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Município de Canoas, XXXX de XX de 2025.</w:t>
        <w:tab/>
        <w:t xml:space="preserve"> </w:t>
      </w:r>
    </w:p>
    <w:p>
      <w:pPr>
        <w:pStyle w:val="Normal"/>
        <w:spacing w:lineRule="auto" w:line="28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8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88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keepLines w:val="false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widowControl/>
        <w:spacing w:lineRule="auto" w:line="360" w:before="20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pt-BR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900" w:right="851" w:header="850" w:top="2041" w:footer="397" w:bottom="1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 w:val="false"/>
      <w:spacing w:lineRule="auto" w:line="276"/>
      <w:jc w:val="left"/>
      <w:rPr/>
    </w:pPr>
    <w:r>
      <w:rPr/>
    </w:r>
  </w:p>
  <w:tbl>
    <w:tblPr>
      <w:tblW w:w="9690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</w:tblPr>
    <w:tblGrid>
      <w:gridCol w:w="1243"/>
      <w:gridCol w:w="8446"/>
    </w:tblGrid>
    <w:tr>
      <w:trPr>
        <w:tblHeader w:val="true"/>
        <w:trHeight w:val="1324" w:hRule="atLeast"/>
      </w:trPr>
      <w:tc>
        <w:tcPr>
          <w:tcW w:w="1243" w:type="dxa"/>
          <w:tcBorders/>
          <w:shd w:fill="auto" w:val="clear"/>
        </w:tcPr>
        <w:p>
          <w:pPr>
            <w:pStyle w:val="Normal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571500" cy="809625"/>
                <wp:effectExtent l="0" t="0" r="0" b="0"/>
                <wp:docPr id="1" name="image1.png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tcBorders/>
          <w:shd w:fill="auto" w:val="clear"/>
        </w:tcPr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 xml:space="preserve">Secretaria Municipal de Cultura e Turismo </w:t>
          </w:r>
        </w:p>
        <w:p>
          <w:pPr>
            <w:pStyle w:val="Normal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Normal"/>
      <w:tabs>
        <w:tab w:val="clear" w:pos="720"/>
        <w:tab w:val="center" w:pos="4320" w:leader="none"/>
        <w:tab w:val="right" w:pos="8640" w:leader="none"/>
      </w:tabs>
      <w:jc w:val="right"/>
      <w:rPr/>
    </w:pPr>
    <w:r>
      <w:rPr>
        <w:rFonts w:eastAsia="Times New Roman" w:cs="Times New Roman" w:ascii="Times New Roman" w:hAnsi="Times New Roman"/>
        <w:color w:val="00000A"/>
        <w:kern w:val="0"/>
        <w:sz w:val="24"/>
        <w:szCs w:val="24"/>
        <w:lang w:val="pt-BR" w:eastAsia="zh-CN" w:bidi="hi-IN"/>
      </w:rPr>
      <w:t xml:space="preserve">SEI Nº. </w:t>
    </w:r>
    <w:r>
      <w:rPr/>
      <w:t xml:space="preserve"> </w:t>
    </w:r>
    <w:r>
      <w:rPr>
        <w:sz w:val="20"/>
      </w:rPr>
      <w:t xml:space="preserve">25.0.000034766-6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vertAlign w:val="baseline"/>
        <w:position w:val="0"/>
        <w:sz w:val="24"/>
        <w:sz w:val="24"/>
        <w:i/>
        <w:b w:val="false"/>
        <w:kern w:val="2"/>
        <w:szCs w:val="22"/>
        <w:bCs w:val="false"/>
        <w:rFonts w:ascii="Times New Roman" w:hAnsi="Times New Roman" w:eastAsia="Times New Roman" w:cs="Times New Roman"/>
        <w:color w:val="000000"/>
        <w:lang w:val="pt-BR" w:eastAsia="zh-CN" w:bidi="hi-I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vertAlign w:val="baseline"/>
        <w:position w:val="0"/>
        <w:sz w:val="24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vertAlign w:val="baseline"/>
        <w:position w:val="0"/>
        <w:sz w:val="24"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vertAlign w:val="baseline"/>
        <w:position w:val="0"/>
        <w:sz w:val="24"/>
        <w:sz w:val="24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vertAlign w:val="baseline"/>
        <w:position w:val="0"/>
        <w:sz w:val="24"/>
        <w:sz w:val="24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vertAlign w:val="baseline"/>
        <w:position w:val="0"/>
        <w:sz w:val="24"/>
        <w:sz w:val="24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vertAlign w:val="baseline"/>
        <w:position w:val="0"/>
        <w:sz w:val="24"/>
        <w:sz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vertAlign w:val="baseline"/>
        <w:position w:val="0"/>
        <w:sz w:val="24"/>
        <w:sz w:val="24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0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Lines/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480" w:after="120"/>
      <w:jc w:val="left"/>
      <w:outlineLvl w:val="0"/>
    </w:pPr>
    <w:rPr>
      <w:rFonts w:ascii="Arial" w:hAnsi="Arial" w:eastAsia="Arial" w:cs="Ari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bidi w:val="0"/>
      <w:spacing w:before="360" w:after="80"/>
      <w:jc w:val="left"/>
      <w:outlineLvl w:val="1"/>
    </w:pPr>
    <w:rPr>
      <w:rFonts w:ascii="Arial" w:hAnsi="Arial" w:eastAsia="Arial" w:cs="Ari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widowControl w:val="false"/>
      <w:bidi w:val="0"/>
      <w:spacing w:before="280" w:after="80"/>
      <w:jc w:val="left"/>
      <w:outlineLvl w:val="2"/>
    </w:pPr>
    <w:rPr>
      <w:rFonts w:ascii="Arial" w:hAnsi="Arial" w:eastAsia="Arial" w:cs="Ari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spacing w:before="240" w:after="40"/>
      <w:jc w:val="left"/>
      <w:outlineLvl w:val="3"/>
    </w:pPr>
    <w:rPr>
      <w:rFonts w:ascii="Arial" w:hAnsi="Arial" w:eastAsia="Arial" w:cs="Ari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widowControl w:val="false"/>
      <w:bidi w:val="0"/>
      <w:spacing w:before="220" w:after="40"/>
      <w:jc w:val="left"/>
      <w:outlineLvl w:val="4"/>
    </w:pPr>
    <w:rPr>
      <w:rFonts w:ascii="Arial" w:hAnsi="Arial" w:eastAsia="Arial" w:cs="Ari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bidi w:val="0"/>
      <w:spacing w:before="200" w:after="40"/>
      <w:jc w:val="left"/>
      <w:outlineLvl w:val="5"/>
    </w:pPr>
    <w:rPr>
      <w:rFonts w:ascii="Arial" w:hAnsi="Arial" w:eastAsia="Arial" w:cs="Ari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keepLines w:val="false"/>
      <w:widowControl/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jetosculturais@canoas.rs.gov.br" TargetMode="External"/><Relationship Id="rId3" Type="http://schemas.openxmlformats.org/officeDocument/2006/relationships/hyperlink" Target="mailto:projetosculturais@canoas.rs.gov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1745</TotalTime>
  <Application>LibreOffice/6.3.0.4$Windows_X86_64 LibreOffice_project/057fc023c990d676a43019934386b85b21a9ee99</Application>
  <Pages>2</Pages>
  <Words>589</Words>
  <Characters>3487</Characters>
  <CharactersWithSpaces>4061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2025-06-30T10:08:00Z</dcterms:created>
  <dc:creator>Deise Azevedo</dc:creator>
  <dc:description/>
  <dc:language>pt-BR</dc:language>
  <cp:lastModifiedBy/>
  <dcterms:modified xsi:type="dcterms:W3CDTF">2025-07-02T10:50:48Z</dcterms:modified>
  <cp:revision>44</cp:revision>
  <dc:subject/>
  <dc:title>CONCORRÊNCIA PÚBLICA Nº</dc:title>
</cp:coreProperties>
</file>