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CHAMAMENTO PÚBLICO </w:t>
      </w:r>
      <w:r>
        <w:rPr>
          <w:b/>
          <w:sz w:val="24"/>
          <w:szCs w:val="24"/>
        </w:rPr>
        <w:t>092</w:t>
      </w:r>
      <w:r>
        <w:rPr>
          <w:b/>
          <w:color w:val="auto"/>
          <w:sz w:val="24"/>
          <w:szCs w:val="24"/>
        </w:rPr>
        <w:t>/2026</w:t>
      </w:r>
    </w:p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REDE</w:t>
      </w:r>
      <w:r>
        <w:rPr>
          <w:sz w:val="24"/>
          <w:szCs w:val="24"/>
          <w:u w:val="none"/>
        </w:rPr>
        <w:t xml:space="preserve"> </w:t>
      </w:r>
      <w:r>
        <w:rPr>
          <w:rFonts w:eastAsia="Times New Roman"/>
          <w:color w:val="auto"/>
          <w:sz w:val="24"/>
          <w:szCs w:val="24"/>
          <w:u w:val="none"/>
        </w:rPr>
        <w:t>MUNICIPAL</w:t>
      </w:r>
    </w:p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DE PONTOS DE CULTURA DE</w:t>
      </w:r>
      <w:r>
        <w:rPr>
          <w:rFonts w:eastAsia="Times New Roman"/>
          <w:color w:val="auto"/>
          <w:sz w:val="24"/>
          <w:szCs w:val="24"/>
        </w:rPr>
        <w:t xml:space="preserve"> CANOAS – RS</w:t>
      </w:r>
    </w:p>
    <w:p>
      <w:pPr>
        <w:pStyle w:val="Normal"/>
        <w:shd w:val="clear" w:fill="FFFFFF"/>
        <w:spacing w:lineRule="auto" w:line="276" w:before="0" w:after="0"/>
        <w:ind w:hanging="0" w:lef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>
      <w:pPr>
        <w:pStyle w:val="Normal"/>
        <w:shd w:val="clear" w:fill="FFFFFF"/>
        <w:spacing w:lineRule="auto" w:line="276" w:before="0" w:after="0"/>
        <w:ind w:hanging="0" w:lef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FOMENTO A PROJETOS CONTINUADOS DE PONTOS DE CULTURA</w:t>
      </w:r>
    </w:p>
    <w:p>
      <w:pPr>
        <w:pStyle w:val="Normal"/>
        <w:shd w:val="clear" w:fill="FFFFFF"/>
        <w:spacing w:lineRule="auto" w:line="240" w:before="0" w:after="0"/>
        <w:ind w:hanging="0" w:left="-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ANEXO 03 - FORMULÁRIO DE INSCRIÇÃO </w:t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widowControl/>
        <w:numPr>
          <w:ilvl w:val="0"/>
          <w:numId w:val="1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clear" w:pos="720"/>
          <w:tab w:val="left" w:pos="0" w:leader="none"/>
        </w:tabs>
        <w:bidi w:val="0"/>
        <w:spacing w:lineRule="auto" w:line="240" w:before="0" w:after="120"/>
        <w:ind w:hanging="0" w:left="0" w:right="-113"/>
        <w:jc w:val="left"/>
        <w:textAlignment w:val="top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>
      <w:pPr>
        <w:pStyle w:val="Normal"/>
        <w:shd w:val="clear" w:fill="FFFFFF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left="0"/>
        <w:rPr>
          <w:b/>
          <w:color w:val="FF0000"/>
          <w:sz w:val="24"/>
          <w:szCs w:val="24"/>
        </w:rPr>
      </w:pPr>
      <w:r>
        <w:rPr>
          <w:b/>
          <w:color w:val="auto"/>
          <w:sz w:val="24"/>
          <w:szCs w:val="24"/>
        </w:rPr>
        <w:t>Marque a categoria para inscrição da entidade cultural (observar quais as categorias previstas e exigências para comprovação no Anexo 01 e no Edital):</w:t>
      </w:r>
    </w:p>
    <w:p>
      <w:pPr>
        <w:pStyle w:val="Normal"/>
        <w:spacing w:lineRule="auto" w:line="240" w:before="0" w:after="0"/>
        <w:ind w:hanging="2" w:left="-1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    ) </w:t>
      </w:r>
      <w:r>
        <w:rPr>
          <w:rFonts w:eastAsia="Calibri" w:cs="Calibri"/>
          <w:b w:val="false"/>
          <w:bCs w:val="false"/>
          <w:color w:val="auto"/>
          <w:sz w:val="24"/>
          <w:szCs w:val="24"/>
        </w:rPr>
        <w:t>pessoas negras (pretas ou pardas)</w:t>
      </w:r>
    </w:p>
    <w:p>
      <w:pPr>
        <w:pStyle w:val="Normal"/>
        <w:spacing w:lineRule="auto" w:line="240" w:before="0" w:after="0"/>
        <w:ind w:hanging="2" w:left="-1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(    ) </w:t>
      </w:r>
      <w:r>
        <w:rPr>
          <w:rFonts w:eastAsia="Calibri" w:cs="Calibri"/>
          <w:b w:val="false"/>
          <w:bCs w:val="false"/>
          <w:color w:val="auto"/>
          <w:sz w:val="24"/>
          <w:szCs w:val="24"/>
          <w:lang w:val="pt-BR" w:eastAsia="zh-CN" w:bidi="hi-IN"/>
        </w:rPr>
        <w:t>projetos apresentados por entidades com trajetória declarada e comprovadamente ligada às culturas tradicionais e populares</w:t>
      </w:r>
    </w:p>
    <w:p>
      <w:pPr>
        <w:pStyle w:val="Normal"/>
        <w:spacing w:lineRule="auto" w:line="240" w:before="0" w:after="0"/>
        <w:ind w:hanging="2" w:left="-1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    ) Ampla concorrência</w:t>
      </w:r>
    </w:p>
    <w:p>
      <w:pPr>
        <w:pStyle w:val="Normal"/>
        <w:spacing w:lineRule="auto" w:line="240" w:before="0" w:after="0"/>
        <w:ind w:hanging="2" w:left="-1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fill="FFFFFF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left="-1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 (observar quais as cotas previstas e exigências para comprovação no Anexo 01 e no Edital):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(    ) Pessoa negra (entidade com maioria de dirigentes ou pessoas em posição de liderança negras)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(    ) Pessoa indígena (entidade com maioria de dirigentes ou pessoas em posição de liderança indígenas)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(   ) Pessoa com deficiência (entidade com maioria de dirigentes ou pessoas em posição de liderança com deficiência)</w:t>
      </w:r>
    </w:p>
    <w:p>
      <w:pPr>
        <w:pStyle w:val="Normal"/>
        <w:spacing w:lineRule="auto" w:line="240" w:before="0" w:after="0"/>
        <w:ind w:hanging="2" w:left="-1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    ) P</w:t>
      </w:r>
      <w:r>
        <w:rPr>
          <w:rFonts w:eastAsia="Calibri" w:cs="Calibri"/>
          <w:b w:val="false"/>
          <w:bCs w:val="false"/>
          <w:color w:val="auto"/>
          <w:sz w:val="24"/>
          <w:szCs w:val="24"/>
          <w:lang w:val="pt-BR" w:eastAsia="zh-CN" w:bidi="hi-IN"/>
        </w:rPr>
        <w:t>rojetos apresentados por entidades com trajetória declarada e comprovadamente ligada às culturas tradicionais e populares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>
      <w:pPr>
        <w:pStyle w:val="Normal"/>
        <w:spacing w:lineRule="auto" w:line="240" w:before="0" w:after="0"/>
        <w:ind w:hanging="2" w:left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2" w:left="-1"/>
        <w:rPr>
          <w:b/>
          <w:sz w:val="24"/>
          <w:szCs w:val="24"/>
        </w:rPr>
      </w:pPr>
      <w:r>
        <w:rPr>
          <w:b/>
          <w:sz w:val="24"/>
          <w:szCs w:val="24"/>
        </w:rPr>
        <w:t>A entidade tem trajetória comprovadamente ligada às culturas populares e tradicionais, e previu, no plano de trabalho, ações voltadas ao segmento, considerando pertinente concorrer pela reserva de vagas, conforme item 6.8 do edital?*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(    ) Sim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>
      <w:pPr>
        <w:pStyle w:val="Normal"/>
        <w:spacing w:lineRule="auto" w:line="240" w:before="0" w:after="0"/>
        <w:ind w:hanging="2" w:left="-1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>
      <w:pPr>
        <w:pStyle w:val="Normal"/>
        <w:spacing w:lineRule="auto" w:line="240" w:before="0" w:after="0"/>
        <w:ind w:hanging="0" w:left="-1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clear" w:pos="720"/>
          <w:tab w:val="left" w:pos="0" w:leader="none"/>
        </w:tabs>
        <w:spacing w:lineRule="auto" w:line="240" w:before="0" w:after="120"/>
        <w:ind w:hanging="0" w:left="0" w:right="0"/>
        <w:jc w:val="left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INFORMAÇÕES BÁSICAS DA ENTIDADE CULTURAL</w:t>
      </w:r>
    </w:p>
    <w:tbl>
      <w:tblPr>
        <w:tblStyle w:val="Table1"/>
        <w:tblW w:w="10380" w:type="dxa"/>
        <w:jc w:val="left"/>
        <w:tblInd w:w="-8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595"/>
        <w:gridCol w:w="104"/>
        <w:gridCol w:w="1051"/>
        <w:gridCol w:w="1590"/>
        <w:gridCol w:w="5040"/>
      </w:tblGrid>
      <w:tr>
        <w:trPr>
          <w:trHeight w:val="170" w:hRule="atLeast"/>
          <w:cantSplit w:val="true"/>
        </w:trPr>
        <w:tc>
          <w:tcPr>
            <w:tcW w:w="103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2.3.2. UF:</w:t>
            </w:r>
          </w:p>
        </w:tc>
      </w:tr>
      <w:tr>
        <w:trPr>
          <w:trHeight w:val="170" w:hRule="atLeast"/>
          <w:cantSplit w:val="true"/>
        </w:trPr>
        <w:tc>
          <w:tcPr>
            <w:tcW w:w="2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 Número: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 Complemento: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2.3.6. CEP:</w:t>
            </w:r>
          </w:p>
        </w:tc>
        <w:tc>
          <w:tcPr>
            <w:tcW w:w="77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  <w:highlight w:val="blue"/>
              </w:rPr>
            </w:pPr>
            <w:r>
              <w:rPr>
                <w:sz w:val="24"/>
                <w:szCs w:val="24"/>
              </w:rPr>
              <w:t>2.7. Coloque o link do certificado de Ponto de Cultura ou envie comprovante:</w:t>
            </w:r>
          </w:p>
        </w:tc>
      </w:tr>
    </w:tbl>
    <w:p>
      <w:pPr>
        <w:pStyle w:val="Normal"/>
        <w:spacing w:lineRule="auto" w:line="240" w:before="0" w:after="120"/>
        <w:ind w:hanging="0"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D5B5"/>
        <w:spacing w:lineRule="auto" w:line="240" w:before="0" w:after="120"/>
        <w:ind w:hanging="0" w:left="0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Table2"/>
        <w:tblW w:w="10380" w:type="dxa"/>
        <w:jc w:val="left"/>
        <w:tblInd w:w="-14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652"/>
        <w:gridCol w:w="104"/>
        <w:gridCol w:w="1051"/>
        <w:gridCol w:w="1590"/>
        <w:gridCol w:w="900"/>
        <w:gridCol w:w="4083"/>
      </w:tblGrid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3.4. Identidade de gênero: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) Mulher cisgênera               (   ) Homem cisgênero               (   ) Mulher transgênera 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   ) Homem transgênero           (   ) Pessoa não binária              (   ) Travesti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) Não desejo informar   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    ) Outra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    ) Lésbica                              (    ) Gay                                     (    ) Bissexual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    ) Assexual                            (    ) Pansexual                           (    ) Heterosexual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    ) Não desejo informar          (    ) Outros ________________________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3.8.1. Caso tenha marcado "sim", indique o tipo de deficiência: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   ) Auditiva            (   ) Física            (   ) Intelectual            (   ) Múltipla            (   ) Visual</w:t>
            </w:r>
          </w:p>
        </w:tc>
      </w:tr>
      <w:tr>
        <w:trPr>
          <w:trHeight w:val="585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38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5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3.9.2. UF:</w:t>
            </w:r>
          </w:p>
        </w:tc>
      </w:tr>
      <w:tr>
        <w:trPr>
          <w:trHeight w:val="170" w:hRule="atLeast"/>
          <w:cantSplit w:val="true"/>
        </w:trPr>
        <w:tc>
          <w:tcPr>
            <w:tcW w:w="27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49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7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>
        <w:trPr>
          <w:trHeight w:val="170" w:hRule="atLeast"/>
          <w:cantSplit w:val="true"/>
        </w:trPr>
        <w:tc>
          <w:tcPr>
            <w:tcW w:w="2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3.11.1. RG:</w:t>
            </w:r>
          </w:p>
        </w:tc>
        <w:tc>
          <w:tcPr>
            <w:tcW w:w="4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3.11.2. CPF: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3.12. E-mail: 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Página da internet e redes sociais (exemplo: Facebook, Instagram, site, canal no Youtube, etc.):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Sua principal fonte de renda é por meio de atividade cultural?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120"/>
              <w:ind w:hanging="0" w:left="0" w:right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3.1</w:t>
            </w:r>
            <w:r>
              <w:rPr>
                <w:sz w:val="24"/>
                <w:szCs w:val="24"/>
              </w:rPr>
              <w:t>5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 Qual sua ocupação dentro da cultura?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038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3.1</w:t>
            </w:r>
            <w:r>
              <w:rPr>
                <w:sz w:val="24"/>
                <w:szCs w:val="24"/>
              </w:rPr>
              <w:t>6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. Há quanto tempo você trabalha neste setor cultural?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    )  menos de 3 anos (   ) de 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a 5 anos (   ) de 5 a 10 anos (   ) mais de 10 anos</w:t>
            </w:r>
          </w:p>
        </w:tc>
      </w:tr>
    </w:tbl>
    <w:p>
      <w:pPr>
        <w:pStyle w:val="Normal"/>
        <w:spacing w:lineRule="auto" w:line="240" w:before="0" w:after="120"/>
        <w:ind w:hanging="0"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D5B5"/>
        <w:spacing w:lineRule="auto" w:line="240" w:before="0" w:after="120"/>
        <w:ind w:hanging="0" w:left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Table3"/>
        <w:tblW w:w="10380" w:type="dxa"/>
        <w:jc w:val="left"/>
        <w:tblInd w:w="-14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0380"/>
      </w:tblGrid>
      <w:tr>
        <w:trPr>
          <w:trHeight w:val="170" w:hRule="atLeast"/>
          <w:cantSplit w:val="true"/>
        </w:trPr>
        <w:tc>
          <w:tcPr>
            <w:tcW w:w="10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120"/>
              <w:ind w:hanging="0" w:left="0" w:right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4.1. Há quanto tempo a entidade cultural atua no setor cultural?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40" w:before="0" w:after="12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) menos de 3 anos 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   ) de 3 a 5 anos (   ) de 6 a 10 anos (   ) de 10 a 15 anos (   ) mais de 15 anos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120"/>
        <w:ind w:hanging="0" w:left="-1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4"/>
        <w:tblpPr w:vertAnchor="text" w:horzAnchor="text" w:bottomFromText="180" w:leftFromText="180" w:rightFromText="180" w:topFromText="180" w:tblpX="-190" w:tblpY="0"/>
        <w:tblW w:w="10200" w:type="dxa"/>
        <w:jc w:val="left"/>
        <w:tblInd w:w="-10" w:type="dxa"/>
        <w:tblLayout w:type="fixed"/>
        <w:tblCellMar>
          <w:top w:w="0" w:type="dxa"/>
          <w:left w:w="90" w:type="dxa"/>
          <w:bottom w:w="0" w:type="dxa"/>
          <w:right w:w="100" w:type="dxa"/>
        </w:tblCellMar>
        <w:tblLook w:val="0600"/>
      </w:tblPr>
      <w:tblGrid>
        <w:gridCol w:w="569"/>
        <w:gridCol w:w="3825"/>
        <w:gridCol w:w="704"/>
        <w:gridCol w:w="5101"/>
      </w:tblGrid>
      <w:tr>
        <w:trPr>
          <w:trHeight w:val="502" w:hRule="atLeast"/>
        </w:trPr>
        <w:tc>
          <w:tcPr>
            <w:tcW w:w="10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12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As atividades culturais realizadas pela candidatura acontecem em quais dessas áreas?</w:t>
            </w:r>
          </w:p>
        </w:tc>
      </w:tr>
      <w:tr>
        <w:trPr>
          <w:trHeight w:val="502" w:hRule="atLeast"/>
        </w:trPr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>
        <w:trPr/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>
        <w:trPr>
          <w:trHeight w:val="1103" w:hRule="atLeast"/>
        </w:trPr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>
        <w:trPr/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>
        <w:trPr/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>
      <w:pPr>
        <w:pStyle w:val="Normal"/>
        <w:tabs>
          <w:tab w:val="clear" w:pos="720"/>
          <w:tab w:val="left" w:pos="540" w:leader="none"/>
        </w:tabs>
        <w:spacing w:lineRule="auto" w:line="240" w:before="0" w:after="120"/>
        <w:ind w:hanging="0" w:left="-1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10200" w:type="dxa"/>
        <w:jc w:val="left"/>
        <w:tblInd w:w="5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99"/>
        <w:gridCol w:w="4216"/>
        <w:gridCol w:w="569"/>
        <w:gridCol w:w="4815"/>
      </w:tblGrid>
      <w:tr>
        <w:trPr>
          <w:trHeight w:val="440" w:hRule="atLeast"/>
        </w:trPr>
        <w:tc>
          <w:tcPr>
            <w:tcW w:w="10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/>
              <w:tabs>
                <w:tab w:val="clear" w:pos="720"/>
                <w:tab w:val="left" w:pos="540" w:leader="none"/>
              </w:tabs>
              <w:spacing w:lineRule="auto" w:line="240" w:before="0" w:after="12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A candidatura atua com quais ações estruturantes da Política Nacional Cultura Viva definidas no art. 5º da Lei nº 13.018/2014?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>
        <w:trPr>
          <w:trHeight w:val="487" w:hRule="atLeast"/>
        </w:trPr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  <w:p>
            <w:pPr>
              <w:pStyle w:val="Normal"/>
              <w:spacing w:lineRule="auto" w:line="240" w:before="0" w:after="120"/>
              <w:ind w:hanging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60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</w:tr>
      <w:tr>
        <w:trPr>
          <w:trHeight w:val="440" w:hRule="atLeast"/>
        </w:trPr>
        <w:tc>
          <w:tcPr>
            <w:tcW w:w="1019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4.3.1. Serão atendidas outras ações estruturantes definidas para as políticas, ações e programas da </w:t>
            </w:r>
          </w:p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 de Cidadania e Diversidade Cultural do Ministério da Cultura?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indígenas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de Matriz Africana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Populares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 e Mestras das Culturas Tradicionais e Populares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Mulheres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Hip Hop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Linguagens Artísticas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Culturas Tradicionais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Gênero e Diversidade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Acessibilidade Cultural e Equidade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Territórios Rurais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Alimentar</w:t>
            </w:r>
          </w:p>
        </w:tc>
      </w:tr>
      <w:tr>
        <w:trPr/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Urbana e Direito à Cidade</w:t>
            </w:r>
          </w:p>
        </w:tc>
        <w:tc>
          <w:tcPr>
            <w:tcW w:w="5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Territórios de Fronteira e Integração Latino-americana</w:t>
            </w:r>
          </w:p>
        </w:tc>
      </w:tr>
      <w:tr>
        <w:trPr>
          <w:trHeight w:val="440" w:hRule="atLeast"/>
        </w:trPr>
        <w:tc>
          <w:tcPr>
            <w:tcW w:w="5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60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Outra. Qual?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6"/>
        <w:tblW w:w="10275" w:type="dxa"/>
        <w:jc w:val="left"/>
        <w:tblInd w:w="-135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628"/>
        <w:gridCol w:w="4382"/>
        <w:gridCol w:w="645"/>
        <w:gridCol w:w="4619"/>
      </w:tblGrid>
      <w:tr>
        <w:trPr>
          <w:trHeight w:val="440" w:hRule="atLeast"/>
        </w:trPr>
        <w:tc>
          <w:tcPr>
            <w:tcW w:w="1027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40" w:leader="none"/>
              </w:tabs>
              <w:spacing w:lineRule="auto" w:line="240" w:before="0" w:after="12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A desconcentração territorial e regionalização dos recursos ocorrerá nos seguintes territórios ou regiões de maior vulnerabilidade econômica ou social?</w:t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periféricas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menor Índice de Desenvolvimento Humano - IDH</w:t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onde são localizados conjuntos e empreendimentos habitacionais, e programas habitacionais de interesse social, promovidos por programas do governo federal ou local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Assentamentos e acampamentos</w:t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menor presença de espaços e equipamentos culturais públicos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menor histórico de acesso aos recursos da política pública de cultura</w:t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Zonas especiais de interesse social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desastres naturais</w:t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quilombolas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</w:t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rurais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Espaços comunitários de convivência, acolhimento e alimentação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Demais regiões que sejam habitadas por </w:t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vulnerabilidade econômica ou social</w:t>
            </w:r>
          </w:p>
        </w:tc>
        <w:tc>
          <w:tcPr>
            <w:tcW w:w="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Outra. Qual?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tbl>
      <w:tblPr>
        <w:tblStyle w:val="Table7"/>
        <w:tblW w:w="10320" w:type="dxa"/>
        <w:jc w:val="left"/>
        <w:tblInd w:w="-152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7"/>
        <w:gridCol w:w="3403"/>
        <w:gridCol w:w="565"/>
        <w:gridCol w:w="2552"/>
        <w:gridCol w:w="567"/>
        <w:gridCol w:w="2665"/>
      </w:tblGrid>
      <w:tr>
        <w:trPr>
          <w:trHeight w:val="440" w:hRule="atLeast"/>
        </w:trPr>
        <w:tc>
          <w:tcPr>
            <w:tcW w:w="1031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/>
              <w:tabs>
                <w:tab w:val="clear" w:pos="720"/>
                <w:tab w:val="left" w:pos="540" w:leader="none"/>
              </w:tabs>
              <w:spacing w:lineRule="auto" w:line="240" w:before="0" w:after="12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A candidatura atua com quais áreas e temas de conhecimento que podem ser compartilhados?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>
        <w:trPr>
          <w:trHeight w:val="472" w:hRule="atLeast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>
        <w:trPr>
          <w:trHeight w:val="322" w:hRule="atLeast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>
        <w:trPr>
          <w:trHeight w:val="502" w:hRule="atLeast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Cultura Indígena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</w:tr>
      <w:tr>
        <w:trPr>
          <w:trHeight w:val="440" w:hRule="atLeast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Outro. Qual?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tbl>
      <w:tblPr>
        <w:tblStyle w:val="Table8"/>
        <w:tblW w:w="10320" w:type="dxa"/>
        <w:jc w:val="left"/>
        <w:tblInd w:w="-152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67"/>
        <w:gridCol w:w="3403"/>
        <w:gridCol w:w="565"/>
        <w:gridCol w:w="2552"/>
        <w:gridCol w:w="567"/>
        <w:gridCol w:w="2665"/>
      </w:tblGrid>
      <w:tr>
        <w:trPr>
          <w:trHeight w:val="440" w:hRule="atLeast"/>
        </w:trPr>
        <w:tc>
          <w:tcPr>
            <w:tcW w:w="1031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/>
              <w:tabs>
                <w:tab w:val="clear" w:pos="720"/>
                <w:tab w:val="left" w:pos="540" w:leader="none"/>
              </w:tabs>
              <w:spacing w:lineRule="auto" w:line="240" w:before="0" w:after="12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A candidatura atua diretamente com qual público?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>
        <w:trPr>
          <w:trHeight w:val="472" w:hRule="atLeast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>
        <w:trPr/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</w:tr>
      <w:tr>
        <w:trPr>
          <w:trHeight w:val="440" w:hRule="atLeast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78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Times New Roman" w:hAnsi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vertAlign w:val="baseline"/>
        </w:rPr>
      </w:r>
    </w:p>
    <w:tbl>
      <w:tblPr>
        <w:tblStyle w:val="Table9"/>
        <w:tblW w:w="10320" w:type="dxa"/>
        <w:jc w:val="left"/>
        <w:tblInd w:w="-152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554"/>
        <w:gridCol w:w="4889"/>
        <w:gridCol w:w="705"/>
        <w:gridCol w:w="4171"/>
      </w:tblGrid>
      <w:tr>
        <w:trPr>
          <w:trHeight w:val="440" w:hRule="atLeast"/>
        </w:trPr>
        <w:tc>
          <w:tcPr>
            <w:tcW w:w="10319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/>
              <w:tabs>
                <w:tab w:val="clear" w:pos="720"/>
                <w:tab w:val="left" w:pos="540" w:leader="none"/>
              </w:tabs>
              <w:spacing w:lineRule="auto" w:line="240" w:before="0" w:after="120"/>
              <w:ind w:hanging="0" w:lef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 Indique a faixa etária do público atendido diretamente:</w:t>
            </w:r>
          </w:p>
        </w:tc>
      </w:tr>
      <w:tr>
        <w:trPr/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>
        <w:trPr>
          <w:trHeight w:val="440" w:hRule="atLeast"/>
        </w:trPr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120"/>
              <w:ind w:hanging="0"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>
        <w:trPr>
          <w:trHeight w:val="440" w:hRule="atLeast"/>
        </w:trPr>
        <w:tc>
          <w:tcPr>
            <w:tcW w:w="5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20"/>
              <w:ind w:hanging="0"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7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34" w:leader="none"/>
              </w:tabs>
              <w:spacing w:lineRule="auto" w:line="240" w:before="0" w:after="120"/>
              <w:ind w:hanging="0"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>
      <w:pPr>
        <w:pStyle w:val="Normal"/>
        <w:tabs>
          <w:tab w:val="clear" w:pos="720"/>
          <w:tab w:val="left" w:pos="540" w:leader="none"/>
        </w:tabs>
        <w:spacing w:lineRule="auto" w:line="240" w:before="0" w:after="120"/>
        <w:ind w:hanging="0" w:left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vertAlign w:val="baseline"/>
        </w:rPr>
        <w:t xml:space="preserve">Descreva as atividades desenvolvidas pela entidade cultural. </w:t>
      </w:r>
      <w:r>
        <w:rPr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vertAlign w:val="baseline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Quais estratégias a entidade cultural adota para promover, ampliar e garantir a criação e a produção artística e cultural?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A entidade cultural garante acesso aos meios de fruição, produção e difusão cultural? Se sim,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A entidade cultural realiza atividades culturais gratuitas e abertas ao público com regularidade na comunidade? Se sim como? </w:t>
      </w:r>
      <w:r>
        <w:rPr>
          <w:color w:val="FF0000"/>
          <w:sz w:val="24"/>
          <w:szCs w:val="24"/>
        </w:rPr>
        <w:t>(até 800 caracteres)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719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719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FBE4D5"/>
        <w:tabs>
          <w:tab w:val="clear" w:pos="720"/>
          <w:tab w:val="left" w:pos="0" w:leader="none"/>
        </w:tabs>
        <w:spacing w:lineRule="auto" w:line="240" w:before="240" w:after="120"/>
        <w:ind w:hanging="0" w:left="-1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>
      <w:pPr>
        <w:pStyle w:val="Normal"/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7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Estou ciente de todos os regramentos e obrigações previstas no edital, seja nas fases de seleção e habilitação, seja na eventual formalização de Termo de Compromisso Cultural (TCC) e execução do projeto;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7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Estou ciente de que as informações e documentos apresentados neste processo seletivo são de minha inteira responsabilidade, sendo a expressão da verdade;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7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3. Não me enquadro em quaisquer das vedações dispostas no Edital de Seleção;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7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 Não existe plágio no projeto apresentado, assumindo integralmente a autoria e respondendo exclusivamente por eventuais acusações ou pleitos nesse sentido;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7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5. 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72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6. Não tenho projetos vigentes ou em análise com o mesmo objeto e/ou despesas semelhantes às pleiteadas nesta proposta em qualquer esfera do governo.</w:t>
      </w:r>
    </w:p>
    <w:p>
      <w:pPr>
        <w:pStyle w:val="Normal"/>
        <w:widowControl w:val="false"/>
        <w:tabs>
          <w:tab w:val="clear" w:pos="720"/>
          <w:tab w:val="left" w:pos="567" w:leader="none"/>
          <w:tab w:val="left" w:pos="1134" w:leader="none"/>
        </w:tabs>
        <w:spacing w:lineRule="auto" w:line="240" w:before="240" w:after="120"/>
        <w:ind w:hanging="0" w:left="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40" w:before="240" w:after="120"/>
        <w:ind w:hanging="2" w:left="-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_____________________,________/_______/ _______.</w:t>
      </w:r>
    </w:p>
    <w:p>
      <w:pPr>
        <w:pStyle w:val="Normal"/>
        <w:widowControl w:val="false"/>
        <w:spacing w:lineRule="auto" w:line="240" w:before="240" w:after="120"/>
        <w:ind w:hanging="2" w:left="-1"/>
        <w:jc w:val="center"/>
        <w:rPr>
          <w:sz w:val="24"/>
          <w:szCs w:val="24"/>
        </w:rPr>
      </w:pPr>
      <w:r>
        <w:rPr>
          <w:sz w:val="24"/>
          <w:szCs w:val="24"/>
        </w:rPr>
        <w:t>(Local e data)</w:t>
      </w:r>
    </w:p>
    <w:p>
      <w:pPr>
        <w:pStyle w:val="Normal"/>
        <w:spacing w:lineRule="auto" w:line="240" w:before="240" w:after="120"/>
        <w:ind w:hanging="2" w:left="-1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>
      <w:pPr>
        <w:pStyle w:val="Normal"/>
        <w:spacing w:lineRule="auto" w:line="240" w:before="0" w:after="0"/>
        <w:ind w:hanging="2" w:left="-1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hanging="2" w:left="-1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>
      <w:pPr>
        <w:pStyle w:val="Normal"/>
        <w:spacing w:lineRule="auto" w:line="240" w:before="0" w:after="0"/>
        <w:ind w:hanging="2" w:left="-1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NOME COMPLETO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567" w:top="1417" w:footer="284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left="0"/>
      <w:jc w:val="right"/>
      <w:rPr/>
    </w:pPr>
    <w:r>
      <w:rPr>
        <w:rFonts w:eastAsia="Times New Roman" w:cs="Times New Roman"/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Times New Roman" w:cs="Times New Roman"/>
        <w:color w:val="000000"/>
        <w:sz w:val="16"/>
        <w:szCs w:val="16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Normal"/>
      <w:tabs>
        <w:tab w:val="clear" w:pos="720"/>
        <w:tab w:val="center" w:pos="0" w:leader="none"/>
      </w:tabs>
      <w:spacing w:lineRule="auto" w:line="240" w:before="0" w:after="0"/>
      <w:ind w:hanging="0" w:left="1440"/>
      <w:rPr>
        <w:i/>
        <w:i/>
        <w:color w:val="FF0000"/>
        <w:sz w:val="20"/>
        <w:szCs w:val="20"/>
      </w:rPr>
    </w:pPr>
    <w:r>
      <w:rPr>
        <w:i/>
        <w:color w:val="FF0000"/>
        <w:sz w:val="20"/>
        <w:szCs w:val="20"/>
      </w:rP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3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-361950</wp:posOffset>
          </wp:positionH>
          <wp:positionV relativeFrom="paragraph">
            <wp:posOffset>80645</wp:posOffset>
          </wp:positionV>
          <wp:extent cx="1201420" cy="624205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7">
          <wp:simplePos x="0" y="0"/>
          <wp:positionH relativeFrom="column">
            <wp:posOffset>3810000</wp:posOffset>
          </wp:positionH>
          <wp:positionV relativeFrom="paragraph">
            <wp:posOffset>142875</wp:posOffset>
          </wp:positionV>
          <wp:extent cx="723265" cy="509270"/>
          <wp:effectExtent l="0" t="0" r="0" b="0"/>
          <wp:wrapNone/>
          <wp:docPr id="5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6">
          <wp:simplePos x="0" y="0"/>
          <wp:positionH relativeFrom="column">
            <wp:posOffset>4581525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6" name="image2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6">
          <wp:simplePos x="0" y="0"/>
          <wp:positionH relativeFrom="column">
            <wp:posOffset>1275080</wp:posOffset>
          </wp:positionH>
          <wp:positionV relativeFrom="paragraph">
            <wp:posOffset>127635</wp:posOffset>
          </wp:positionV>
          <wp:extent cx="2286635" cy="605155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76" w:before="0" w:after="0"/>
      <w:ind w:hanging="0" w:left="-1"/>
      <w:jc w:val="left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spacing w:lineRule="auto" w:line="240" w:before="0" w:after="200"/>
      <w:ind w:hanging="2" w:lef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left="0"/>
      <w:jc w:val="right"/>
      <w:rPr/>
    </w:pPr>
    <w:r>
      <w:rPr>
        <w:rFonts w:eastAsia="Times New Roman" w:cs="Times New Roman"/>
        <w:color w:val="000000"/>
        <w:sz w:val="16"/>
        <w:szCs w:val="16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Times New Roman" w:cs="Times New Roman"/>
        <w:color w:val="000000"/>
        <w:sz w:val="16"/>
        <w:szCs w:val="16"/>
      </w:rPr>
      <w:t xml:space="preserve"> de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Normal"/>
      <w:tabs>
        <w:tab w:val="clear" w:pos="720"/>
        <w:tab w:val="center" w:pos="0" w:leader="none"/>
      </w:tabs>
      <w:spacing w:lineRule="auto" w:line="240" w:before="0" w:after="0"/>
      <w:ind w:hanging="0" w:left="1440"/>
      <w:rPr>
        <w:i/>
        <w:i/>
        <w:color w:val="FF0000"/>
        <w:sz w:val="20"/>
        <w:szCs w:val="20"/>
      </w:rPr>
    </w:pPr>
    <w:r>
      <w:rPr>
        <w:i/>
        <w:color w:val="FF0000"/>
        <w:sz w:val="20"/>
        <w:szCs w:val="20"/>
      </w:rPr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8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8">
          <wp:simplePos x="0" y="0"/>
          <wp:positionH relativeFrom="column">
            <wp:posOffset>-361950</wp:posOffset>
          </wp:positionH>
          <wp:positionV relativeFrom="paragraph">
            <wp:posOffset>80645</wp:posOffset>
          </wp:positionV>
          <wp:extent cx="1201420" cy="624205"/>
          <wp:effectExtent l="0" t="0" r="0" b="0"/>
          <wp:wrapNone/>
          <wp:docPr id="9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7">
          <wp:simplePos x="0" y="0"/>
          <wp:positionH relativeFrom="column">
            <wp:posOffset>3810000</wp:posOffset>
          </wp:positionH>
          <wp:positionV relativeFrom="paragraph">
            <wp:posOffset>142875</wp:posOffset>
          </wp:positionV>
          <wp:extent cx="723265" cy="509270"/>
          <wp:effectExtent l="0" t="0" r="0" b="0"/>
          <wp:wrapNone/>
          <wp:docPr id="10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6">
          <wp:simplePos x="0" y="0"/>
          <wp:positionH relativeFrom="column">
            <wp:posOffset>4581525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11" name="image2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6">
          <wp:simplePos x="0" y="0"/>
          <wp:positionH relativeFrom="column">
            <wp:posOffset>1275080</wp:posOffset>
          </wp:positionH>
          <wp:positionV relativeFrom="paragraph">
            <wp:posOffset>127635</wp:posOffset>
          </wp:positionV>
          <wp:extent cx="2286635" cy="60515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spacing w:lineRule="auto" w:line="276" w:before="0" w:after="0"/>
      <w:ind w:hanging="0" w:left="-1"/>
      <w:jc w:val="left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spacing w:lineRule="auto" w:line="240" w:before="0" w:after="200"/>
      <w:ind w:hanging="2" w:lef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0"/>
      <w:ind w:hanging="450" w:left="-1"/>
      <w:rPr>
        <w:rFonts w:ascii="Arial" w:hAnsi="Arial" w:eastAsia="Arial" w:cs="Arial"/>
      </w:rPr>
    </w:pPr>
    <w:r>
      <w:rPr/>
      <w:drawing>
        <wp:inline distT="0" distB="0" distL="0" distR="0">
          <wp:extent cx="1186815" cy="854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 w:right="0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0"/>
      <w:ind w:hanging="450" w:left="-1"/>
      <w:rPr>
        <w:rFonts w:ascii="Arial" w:hAnsi="Arial" w:eastAsia="Arial" w:cs="Arial"/>
      </w:rPr>
    </w:pPr>
    <w:r>
      <w:rPr/>
      <w:drawing>
        <wp:inline distT="0" distB="0" distL="0" distR="0">
          <wp:extent cx="1186815" cy="85407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left="0" w:right="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customStyle="1">
    <w:name w:val="Normal"/>
    <w:qFormat/>
    <w:pPr>
      <w:widowControl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Times New Roman" w:hAnsi="Times New Roman" w:eastAsia="Times New Roman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Pr>
      <w:rFonts w:ascii="Calibri" w:hAnsi="Calibri" w:eastAsia="Calibri" w:cs="Times New Roman"/>
      <w:w w:val="100"/>
      <w:position w:val="0"/>
      <w:sz w:val="22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eastAsia="en-US"/>
    </w:rPr>
  </w:style>
  <w:style w:type="character" w:styleId="Comment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2"/>
      <w:sz w:val="22"/>
      <w:effect w:val="none"/>
      <w:vertAlign w:val="baseline"/>
      <w:em w:val="none"/>
      <w:lang w:eastAsia="en-US"/>
    </w:rPr>
  </w:style>
  <w:style w:type="character" w:styleId="AssuntodocomentrioChar" w:customStyle="1">
    <w:name w:val="Assunto do comentário Char"/>
    <w:qFormat/>
    <w:rPr>
      <w:b/>
      <w:bCs/>
      <w:w w:val="100"/>
      <w:position w:val="0"/>
      <w:sz w:val="22"/>
      <w:sz w:val="22"/>
      <w:effect w:val="none"/>
      <w:vertAlign w:val="baseline"/>
      <w:em w:val="none"/>
      <w:lang w:eastAsia="en-US"/>
    </w:r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w w:val="100"/>
      <w:position w:val="0"/>
      <w:sz w:val="22"/>
      <w:sz w:val="22"/>
      <w:szCs w:val="22"/>
      <w:effect w:val="none"/>
      <w:vertAlign w:val="baseline"/>
      <w:em w:val="none"/>
      <w:lang w:eastAsia="en-US"/>
    </w:rPr>
  </w:style>
  <w:style w:type="character" w:styleId="LinkdaInternetuser">
    <w:name w:val="Link da Internet (user)"/>
    <w:qFormat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2"/>
      <w:sz w:val="22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rFonts w:ascii="Times New Roman" w:hAnsi="Times New Roman" w:eastAsia="Times New Roman"/>
      <w:w w:val="100"/>
      <w:position w:val="0"/>
      <w:sz w:val="30"/>
      <w:sz w:val="30"/>
      <w:effect w:val="none"/>
      <w:vertAlign w:val="baseline"/>
      <w:em w:val="none"/>
    </w:rPr>
  </w:style>
  <w:style w:type="character" w:styleId="FollowedHyperlink">
    <w:name w:val="FollowedHyperlink"/>
    <w:qFormat/>
    <w:rPr>
      <w:color w:val="954F72"/>
      <w:w w:val="100"/>
      <w:position w:val="0"/>
      <w:sz w:val="22"/>
      <w:sz w:val="22"/>
      <w:u w:val="single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uiPriority w:val="99"/>
    <w:qFormat/>
    <w:rsid w:val="004a1c78"/>
    <w:rPr>
      <w:lang w:eastAsia="en-US"/>
    </w:rPr>
  </w:style>
  <w:style w:type="character" w:styleId="Hiperlink" w:customStyle="1">
    <w:name w:val="Hiperlink"/>
    <w:qFormat/>
    <w:rsid w:val="00813c70"/>
    <w:rPr>
      <w:color w:val="0000FF"/>
      <w:w w:val="100"/>
      <w:position w:val="0"/>
      <w:sz w:val="22"/>
      <w:sz w:val="22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pPr>
      <w:spacing w:before="240" w:after="0"/>
    </w:pPr>
    <w:rPr>
      <w:rFonts w:ascii="Times New Roman" w:hAnsi="Times New Roman" w:eastAsia="Times New Roman"/>
      <w:sz w:val="3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aColorida-nfase11" w:customStyle="1">
    <w:name w:val="Lista Colorida - Ênfase 11"/>
    <w:basedOn w:val="LO-normal"/>
    <w:qFormat/>
    <w:pPr>
      <w:spacing w:before="0" w:after="0"/>
      <w:ind w:hanging="0"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LO-normal"/>
    <w:qFormat/>
    <w:pPr/>
    <w:rPr/>
  </w:style>
  <w:style w:type="paragraph" w:styleId="ListParagraph">
    <w:name w:val="List Paragraph"/>
    <w:basedOn w:val="LO-normal"/>
    <w:qFormat/>
    <w:pPr>
      <w:suppressAutoHyphens w:val="false"/>
      <w:spacing w:before="0" w:after="0"/>
      <w:ind w:hanging="0" w:left="720"/>
      <w:jc w:val="left"/>
    </w:pPr>
    <w:rPr>
      <w:rFonts w:ascii="Times New Roman" w:hAnsi="Times New Roman" w:eastAsia="Times New Roman"/>
      <w:sz w:val="20"/>
      <w:szCs w:val="20"/>
      <w:lang w:eastAsia="ar-SA"/>
    </w:rPr>
  </w:style>
  <w:style w:type="paragraph" w:styleId="BalloonText">
    <w:name w:val="Balloon Text"/>
    <w:basedOn w:val="LO-normal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LO-normal"/>
    <w:qFormat/>
    <w:pPr/>
    <w:rPr>
      <w:sz w:val="20"/>
      <w:szCs w:val="20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texto1" w:customStyle="1">
    <w:name w:val="texto1"/>
    <w:basedOn w:val="LO-normal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dro" w:customStyle="1">
    <w:name w:val="padro"/>
    <w:basedOn w:val="LO-normal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LO-normal"/>
    <w:qFormat/>
    <w:pPr>
      <w:spacing w:before="0" w:after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LO-normal"/>
    <w:uiPriority w:val="99"/>
    <w:qFormat/>
    <w:pPr>
      <w:spacing w:beforeAutospacing="1" w:afterAutospacing="1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0"/>
      <w:ind w:hanging="10" w:left="10"/>
      <w:jc w:val="left"/>
      <w:textAlignment w:val="top"/>
      <w:outlineLvl w:val="0"/>
    </w:pPr>
    <w:rPr>
      <w:rFonts w:ascii="Arial" w:hAnsi="Arial" w:eastAsia="Arial" w:cs="Arial"/>
      <w:color w:val="FF0000"/>
      <w:kern w:val="0"/>
      <w:sz w:val="24"/>
      <w:szCs w:val="22"/>
      <w:lang w:val="en-US" w:eastAsia="en-US" w:bidi="hi-IN"/>
    </w:rPr>
  </w:style>
  <w:style w:type="paragraph" w:styleId="Normal1" w:customStyle="1">
    <w:name w:val="Normal1"/>
    <w:qFormat/>
    <w:pPr>
      <w:widowControl/>
      <w:bidi w:val="0"/>
      <w:spacing w:lineRule="auto" w:line="276" w:before="0" w:after="200"/>
      <w:ind w:hanging="1" w:left="-1"/>
      <w:jc w:val="left"/>
      <w:textAlignment w:val="top"/>
      <w:outlineLvl w:val="0"/>
    </w:pPr>
    <w:rPr>
      <w:rFonts w:ascii="Times New Roman" w:hAnsi="Times New Roman" w:eastAsia="Times New Roman" w:cs="Calibri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LO-normal"/>
    <w:next w:val="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LO-normal"/>
    <w:link w:val="CabealhoChar"/>
    <w:uiPriority w:val="99"/>
    <w:unhideWhenUsed/>
    <w:rsid w:val="004a1c7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">
    <w:name w:val="Table Normal"/>
    <w:pPr>
      <w:spacing w:line="1" w:lineRule="atLeast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fquimOgjnNd9mZOTpw6caVnt8g==">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LibreOffice/25.2.7.2$Windows_X86_64 LibreOffice_project/5cbfd1ab6520636bb5f7b99185aa69bd7456825d</Application>
  <AppVersion>15.0000</AppVersion>
  <Pages>9</Pages>
  <Words>1780</Words>
  <Characters>8873</Characters>
  <CharactersWithSpaces>10932</CharactersWithSpaces>
  <Paragraphs>390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  <dc:description/>
  <dc:language>pt-BR</dc:language>
  <cp:lastModifiedBy/>
  <dcterms:modified xsi:type="dcterms:W3CDTF">2026-04-17T09:23:55Z</dcterms:modified>
  <cp:revision>3</cp:revision>
  <dc:subject/>
  <dc:title/>
</cp:coreProperties>
</file>