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before="120" w:after="120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>EDITAL DE CHAMAMENTO PÚBLICO Nº 0</w:t>
      </w:r>
      <w:r>
        <w:rPr>
          <w:b/>
          <w:bCs/>
          <w:color w:themeColor="text1" w:val="000000"/>
          <w:sz w:val="28"/>
          <w:szCs w:val="28"/>
        </w:rPr>
        <w:t>89</w:t>
      </w:r>
      <w:r>
        <w:rPr>
          <w:b/>
          <w:bCs/>
          <w:color w:themeColor="text1" w:val="000000"/>
          <w:sz w:val="28"/>
          <w:szCs w:val="28"/>
        </w:rPr>
        <w:t xml:space="preserve">/2026 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–</w:t>
      </w: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MICROEMPREENDEDOR INDIVIDUAL – MEI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 w:eastAsia="Times New Roman"/>
          <w:b/>
          <w:bCs/>
          <w:color w:themeColor="text1" w:val="000000"/>
          <w:sz w:val="28"/>
          <w:szCs w:val="28"/>
          <w:lang w:eastAsia="pt-BR"/>
        </w:rPr>
      </w:pPr>
      <w:r>
        <w:rPr>
          <w:rFonts w:eastAsia="Times New Roman" w:ascii="Times New Roman" w:hAnsi="Times New Roman"/>
          <w:b/>
          <w:bCs/>
          <w:color w:themeColor="text1" w:val="00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Tipo de agente cultural individual: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 Nome Completo: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1.2. Nome artístico ou nome social (se houver):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1.3. CPF: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[14 dígitos, apenas números] 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1.4. CNPJ (Se a inscrição for realizada em nome do MEI):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[14 dígitos, apenas números]</w:t>
      </w:r>
    </w:p>
    <w:p>
      <w:pPr>
        <w:pStyle w:val="ListParagraph"/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1.5. Data de nascimento:</w:t>
      </w:r>
    </w:p>
    <w:p>
      <w:pPr>
        <w:pStyle w:val="Normal"/>
        <w:spacing w:lineRule="auto" w:line="240" w:before="120" w:after="0"/>
        <w:ind w:hanging="0" w:left="480" w:right="12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[dd/mm/aaaa]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1.6. E-mail: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[campo de e-mail validado]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1.7. Telefone: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1.8. Endereço completo: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[Texto – 200 caracteres]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1.9. Cidade: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1.10. Estado: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1.11. CEP: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36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Pertence a alguma comunidade tradicional?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Não pertence a povos ou comunidades tradicionais.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Andirobeiros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Apanhadores de flores sempre vivas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Benzedeiros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Caatingueiros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Caboclos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Caiçaras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Catadores de mangaba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Cipozeiros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Comunidades de fundos e fechos de pasto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Comunidades quilombolas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Extrativistas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Extrativistas costeiros e marinhos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Faxinalenses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Geraizeiros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Ilhéus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Juventude de povos e comunidades tradicionais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Morroquianos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Pantaneiros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Pescadores artesanais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Povo pomerano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Povos ciganos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Povos indígenas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 Quebradeiras de coco babaçu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Raizeiros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Retireiros do Araguaia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Ribeirinhos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Vazanteiros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r>
        <w:rPr>
          <w:rFonts w:ascii="Times New Roman" w:hAnsi="Times New Roman"/>
        </w:rPr>
        <w:t xml:space="preserve"> </w:t>
      </w: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Outra comunidade tradicional, indicar qual</w:t>
      </w:r>
    </w:p>
    <w:p>
      <w:pPr>
        <w:pStyle w:val="Normal"/>
        <w:widowControl/>
        <w:bidi w:val="0"/>
        <w:spacing w:lineRule="auto" w:line="240" w:before="120" w:after="120"/>
        <w:ind w:hanging="0" w:left="57" w:right="11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mestre ou mestra das culturas tradicionais e populares?</w:t>
      </w:r>
    </w:p>
    <w:p>
      <w:pPr>
        <w:pStyle w:val="Normal"/>
        <w:widowControl/>
        <w:bidi w:val="0"/>
        <w:spacing w:lineRule="auto" w:line="240" w:before="120" w:after="120"/>
        <w:ind w:hanging="0" w:left="57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widowControl/>
        <w:bidi w:val="0"/>
        <w:spacing w:lineRule="auto" w:line="240" w:before="120" w:after="120"/>
        <w:ind w:hanging="0" w:left="57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Não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225" w:leader="none"/>
        </w:tabs>
        <w:bidi w:val="0"/>
        <w:spacing w:lineRule="auto" w:line="240" w:before="120" w:after="120"/>
        <w:ind w:hanging="0" w:left="720" w:right="113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Gênero: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Mulher cisgênero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Homem cisgênero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Mulher Transgênero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Homem Transgênero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Pessoa Não Binária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Travesti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Outro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 Orientação sexual: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Raça, cor ou etnia: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Branca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Preta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Parda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Indígena</w:t>
      </w:r>
    </w:p>
    <w:p>
      <w:pPr>
        <w:pStyle w:val="Normal"/>
        <w:widowControl/>
        <w:bidi w:val="0"/>
        <w:spacing w:lineRule="auto" w:line="240" w:before="120" w:after="120"/>
        <w:ind w:hanging="0" w:left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Amarela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Você é uma Pessoa com Deficiência?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Não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Qual o seu grau de escolaridade?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Não tenho Educação Formal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Ensino Fundamental Incompleto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Ensino Fundamental 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Ensino Médio Incompleto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Ensino Médio 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Curso Técnico 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Ensino Superior Incompleto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Ensino Superior 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Pós Graduação Completo</w:t>
      </w:r>
    </w:p>
    <w:p>
      <w:pPr>
        <w:pStyle w:val="Normal"/>
        <w:widowControl/>
        <w:bidi w:val="0"/>
        <w:spacing w:lineRule="auto" w:line="240" w:before="120" w:after="120"/>
        <w:ind w:hanging="0" w:right="11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Pós-Graduação Incompleto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Qual a sua renda mensal fixa individual (média mensal bruta aproximada) nos últimos 3 meses?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Nenhuma renda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1,00 a 500,00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501,00 a 1.000,00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1.001,00 a 2.000,00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2.001,00 a 3.000,00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3.001,00 a 5.000,00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5.001,00 a 10.000,00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10.001,00 a 20.000,00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 20.001,00 a 100.000,00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Acima de 100.000,00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hanging="0" w:left="720"/>
        <w:contextualSpacing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10. Possui quantos anos de experiência na área cultural?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11. 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/>
      </w:pPr>
      <w:r>
        <w:rPr>
          <w:rStyle w:val="normaltextrun"/>
          <w:rFonts w:eastAsia="" w:cs="Calibri" w:eastAsiaTheme="majorEastAsia"/>
        </w:rPr>
        <w:t xml:space="preserve">(  ) Sim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/>
      </w:pPr>
      <w:r>
        <w:rPr>
          <w:rStyle w:val="normaltextrun"/>
          <w:rFonts w:eastAsia="" w:cs="Calibri" w:eastAsiaTheme="majorEastAsia"/>
        </w:rPr>
        <w:t xml:space="preserve">(  ) Não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/>
      </w:pPr>
      <w:r>
        <w:rPr>
          <w:rStyle w:val="normaltextrun"/>
          <w:rFonts w:eastAsia="" w:cs="Calibri" w:eastAsiaTheme="majorEastAsia"/>
        </w:rPr>
        <w:t>(  ) Não sei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>
          <w:rStyle w:val="normaltextrun"/>
          <w:rFonts w:ascii="Times New Roman" w:hAnsi="Times New Roman" w:eastAsia="" w:cs="Calibri" w:eastAsiaTheme="majorEastAsia"/>
          <w:b/>
          <w:bCs/>
          <w:color w:val="000000"/>
          <w:kern w:val="0"/>
          <w:sz w:val="28"/>
          <w:szCs w:val="28"/>
          <w:lang w:eastAsia="pt-BR"/>
        </w:rPr>
      </w:pPr>
      <w:r>
        <w:rPr>
          <w:rFonts w:eastAsia="" w:cs="Calibri" w:eastAsiaTheme="majorEastAsia"/>
          <w:b/>
          <w:bCs/>
          <w:color w:val="000000"/>
          <w:kern w:val="0"/>
          <w:sz w:val="28"/>
          <w:szCs w:val="28"/>
          <w:lang w:eastAsia="pt-BR"/>
        </w:rPr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/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– PESSOA JURÍDICA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Tipo de agente cultural:</w:t>
      </w:r>
    </w:p>
    <w:p>
      <w:pPr>
        <w:pStyle w:val="paragraph"/>
        <w:spacing w:beforeAutospacing="0" w:before="0" w:afterAutospacing="0" w:after="0"/>
        <w:ind w:hanging="0" w:right="120"/>
        <w:jc w:val="both"/>
        <w:rPr/>
      </w:pPr>
      <w:r>
        <w:rPr>
          <w:rStyle w:val="normaltextrun"/>
          <w:rFonts w:eastAsia="" w:cs="Calibri" w:eastAsiaTheme="majorEastAsia"/>
        </w:rPr>
        <w:t xml:space="preserve">(   ) Pessoa Jurídica com fins lucrativos (empresas) </w:t>
      </w:r>
    </w:p>
    <w:p>
      <w:pPr>
        <w:pStyle w:val="paragraph"/>
        <w:spacing w:beforeAutospacing="0" w:before="0" w:afterAutospacing="0" w:after="0"/>
        <w:ind w:hanging="0" w:right="120"/>
        <w:jc w:val="both"/>
        <w:rPr/>
      </w:pPr>
      <w:r>
        <w:rPr>
          <w:rStyle w:val="normaltextrun"/>
          <w:rFonts w:eastAsia="" w:cs="Calibri" w:eastAsiaTheme="majorEastAsia"/>
        </w:rPr>
        <w:t>(   ) Pessoa Jurídica sem fins lucrativos (OSCs)</w:t>
      </w:r>
    </w:p>
    <w:p>
      <w:pPr>
        <w:pStyle w:val="ListParagraph"/>
        <w:spacing w:lineRule="auto" w:line="240" w:before="120" w:after="120"/>
        <w:ind w:hanging="0" w:left="1080" w:right="120"/>
        <w:contextualSpacing/>
        <w:jc w:val="both"/>
        <w:rPr>
          <w:rFonts w:ascii="Times New Roman" w:hAnsi="Times New Roman"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120" w:after="120"/>
        <w:ind w:hanging="0" w:left="792" w:right="113"/>
        <w:contextualSpacing/>
        <w:jc w:val="both"/>
        <w:rPr>
          <w:rFonts w:ascii="Times New Roman" w:hAnsi="Times New Roman"/>
        </w:rPr>
      </w:pPr>
      <w:bookmarkStart w:id="0" w:name="__DdeLink__3423_2302474883"/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1.1. </w:t>
      </w:r>
      <w:bookmarkEnd w:id="0"/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[campo CNPJ validado]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1.2. Razão Social: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1.3. Nome fantasia: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1.4. Data de fundação:</w:t>
      </w:r>
    </w:p>
    <w:p>
      <w:pPr>
        <w:pStyle w:val="Normal"/>
        <w:spacing w:lineRule="auto" w:line="240" w:before="0" w:after="0"/>
        <w:ind w:hanging="0" w:left="720" w:right="12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themeColor="text1" w:val="000000"/>
          <w:sz w:val="24"/>
          <w:szCs w:val="24"/>
        </w:rPr>
        <w:t>[dd/mm/aaaa]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1.5. Nome do representante legal: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1.6. CPF do representante legal: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1.7. E-mail de contato: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1.8. Telefone de contato: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spacing w:lineRule="auto" w:line="240" w:before="120" w:after="120"/>
        <w:ind w:hanging="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1.9. CEP: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[campo CEP validado]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1.10. Endereço completo (da sede):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1.11. Cidade: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1.12. Estado: 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[lista estados IBGE]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1.13. Anos de atuação na área cultural?</w:t>
      </w:r>
    </w:p>
    <w:p>
      <w:pPr>
        <w:pStyle w:val="ListParagraph"/>
        <w:spacing w:lineRule="auto" w:line="240" w:before="120" w:after="120"/>
        <w:ind w:hanging="0" w:left="792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paragraph"/>
        <w:numPr>
          <w:ilvl w:val="0"/>
          <w:numId w:val="0"/>
        </w:numPr>
        <w:spacing w:before="0" w:after="0"/>
        <w:ind w:hanging="0" w:left="360" w:right="120"/>
        <w:jc w:val="both"/>
        <w:textAlignment w:val="baseline"/>
        <w:rPr/>
      </w:pPr>
      <w:r>
        <w:rPr>
          <w:rStyle w:val="normaltextrun"/>
          <w:rFonts w:eastAsia="" w:cs="Calibri" w:eastAsiaTheme="majorEastAsia"/>
          <w:b/>
          <w:bCs/>
          <w:color w:val="000000"/>
        </w:rPr>
        <w:t xml:space="preserve">2. 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hanging="0"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hanging="0"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hanging="0"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eastAsiaTheme="majorEastAsia"/>
          <w:color w:val="000000"/>
        </w:rPr>
        <w:t>(  ) Não sei</w:t>
      </w:r>
    </w:p>
    <w:p>
      <w:pPr>
        <w:pStyle w:val="paragraph"/>
        <w:spacing w:beforeAutospacing="0" w:before="0" w:afterAutospacing="0" w:after="0"/>
        <w:ind w:hanging="0" w:left="120" w:right="120"/>
        <w:jc w:val="both"/>
        <w:textAlignment w:val="baseline"/>
        <w:rPr>
          <w:rStyle w:val="normaltextrun"/>
          <w:rFonts w:ascii="Times New Roman" w:hAnsi="Times New Roman"/>
        </w:rPr>
      </w:pPr>
      <w:r>
        <w:rPr/>
      </w:r>
    </w:p>
    <w:p>
      <w:pPr>
        <w:pStyle w:val="paragraph"/>
        <w:spacing w:before="0" w:after="0"/>
        <w:ind w:hanging="0" w:right="120"/>
        <w:jc w:val="both"/>
        <w:textAlignment w:val="baseline"/>
        <w:rPr/>
      </w:pPr>
      <w:r>
        <w:rPr>
          <w:rStyle w:val="normaltextrun"/>
          <w:rFonts w:eastAsia="" w:cs="Calibri" w:eastAsiaTheme="majorEastAsia"/>
          <w:b/>
          <w:bCs/>
          <w:color w:themeColor="text1" w:val="000000"/>
          <w:sz w:val="28"/>
          <w:szCs w:val="28"/>
        </w:rPr>
        <w:t>III – COLETIVO SEM CONSTITUIÇÃO JURÍDICA</w:t>
      </w:r>
    </w:p>
    <w:p>
      <w:pPr>
        <w:pStyle w:val="paragraph"/>
        <w:spacing w:before="0" w:after="0"/>
        <w:ind w:hanging="0"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themeColor="text1" w:val="000000"/>
        </w:rPr>
      </w:pPr>
      <w:r>
        <w:rPr>
          <w:rStyle w:val="normaltextrun"/>
          <w:rFonts w:eastAsia="" w:cs="Calibri" w:eastAsiaTheme="majorEastAsia"/>
          <w:b/>
          <w:bCs/>
          <w:color w:themeColor="text1" w:val="000000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 de contato: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[lista municípios IBGE]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spacing w:lineRule="auto" w:line="240" w:before="120" w:after="120"/>
        <w:ind w:hanging="0" w:left="360" w:right="120"/>
        <w:contextualSpacing/>
        <w:jc w:val="both"/>
        <w:rPr>
          <w:rFonts w:ascii="Times New Roman" w:hAnsi="Times New Roman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/>
      </w:pPr>
      <w:r>
        <w:rPr>
          <w:rStyle w:val="normaltextrun"/>
          <w:rFonts w:eastAsia="" w:cs="Calibri" w:eastAsiaTheme="majorEastAsia"/>
          <w:color w:val="000000"/>
        </w:rPr>
        <w:t>(  ) Não sei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120" w:after="120"/>
        <w:ind w:hanging="0" w:left="0" w:right="113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eastAsiaTheme="majorEastAsia"/>
        </w:rPr>
        <w:t xml:space="preserve">(  ) Não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eastAsiaTheme="majorEastAsia"/>
        </w:rPr>
        <w:t xml:space="preserve">Sim, Pessoa negra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eastAsiaTheme="majorEastAsia"/>
        </w:rPr>
        <w:t xml:space="preserve">Sim, Pessoa indígena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eastAsiaTheme="majorEastAsia"/>
        </w:rPr>
        <w:t xml:space="preserve">Sim, Pessoa com deficiência </w:t>
      </w:r>
    </w:p>
    <w:p>
      <w:pPr>
        <w:pStyle w:val="paragraph"/>
        <w:spacing w:beforeAutospacing="0" w:before="0" w:afterAutospacing="0" w:after="0"/>
        <w:ind w:hanging="0" w:right="120"/>
        <w:jc w:val="both"/>
        <w:textAlignment w:val="baseline"/>
        <w:rPr/>
      </w:pPr>
      <w:r>
        <w:rPr>
          <w:rStyle w:val="normaltextrun"/>
          <w:rFonts w:eastAsia="" w:cs="Calibri" w:eastAsiaTheme="majorEastAsia"/>
          <w:color w:themeColor="text1" w:val="000000"/>
        </w:rPr>
        <w:t xml:space="preserve">(  ) </w:t>
      </w:r>
      <w:r>
        <w:rPr>
          <w:rStyle w:val="normaltextrun"/>
          <w:rFonts w:eastAsia="" w:cs="Calibri" w:eastAsiaTheme="majorEastAsia"/>
        </w:rPr>
        <w:t>Sim, outros grupos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Nome do Projeto:</w:t>
      </w:r>
    </w:p>
    <w:p>
      <w:pPr>
        <w:pStyle w:val="ListParagraph"/>
        <w:spacing w:lineRule="auto" w:line="240" w:before="120" w:after="120"/>
        <w:ind w:hanging="0"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Valor da proposta:</w:t>
      </w:r>
    </w:p>
    <w:p>
      <w:pPr>
        <w:pStyle w:val="ListParagraph"/>
        <w:spacing w:lineRule="auto" w:line="240" w:before="120" w:after="120"/>
        <w:ind w:hanging="0"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[Monetário]  </w:t>
      </w:r>
    </w:p>
    <w:p>
      <w:pPr>
        <w:pStyle w:val="ListParagraph"/>
        <w:rPr>
          <w:rFonts w:ascii="Times New Roman" w:hAnsi="Times New Roman"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A ação cultural proposta será realizada em qual formato?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ascii="Times New Roman" w:hAnsi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Qual o CEP do local de realização? (se aplicável)</w:t>
      </w:r>
    </w:p>
    <w:p>
      <w:pPr>
        <w:pStyle w:val="ListParagraph"/>
        <w:spacing w:lineRule="auto" w:line="240" w:before="120" w:after="120"/>
        <w:ind w:hanging="0"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[Campo CEP validado] </w:t>
      </w:r>
    </w:p>
    <w:p>
      <w:pPr>
        <w:pStyle w:val="ListParagraph"/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 Quantas pessoas serão remuneradas com o recurso do edital? </w:t>
      </w:r>
    </w:p>
    <w:p>
      <w:pPr>
        <w:pStyle w:val="ListParagraph"/>
        <w:spacing w:lineRule="auto" w:line="240" w:before="120" w:after="120"/>
        <w:ind w:hanging="0"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7. Qual o principal segmento contemplado pela proposta?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Acervos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Arquivos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Artes Visuais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Artesanato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Audiovisual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Capoeira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Circo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de Matriz Africana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dos Povos Originários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Culturas Tradicionais e Populares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Dança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Design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Edição e produção editorial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Festas e Celebrações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Hip Hop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Jogos eletrônicos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Literatura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Mediação e formação de leitores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Moda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Museu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(  ) Música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Patrimônio Arqueológico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Patrimônio Cultural Material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Patrimônio Cultural Imaterial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Patrimônio Natural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Performance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Teatro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(  ) Outros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8. Qual a principal etapa do ciclo cultural contemplada pela proposta?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Criação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Produção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Comercialização e Distribuição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Difusão e Circulação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Acesso, mediação e fruição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Formação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Pesquisa e reflexão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Memória e preservação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Organização e gestão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Monitoramento e avaliação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Outra (especificar)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cs="Aptos" w:ascii="Times New Roman" w:hAnsi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9. Qual a principal pauta temática contemplada pela proposta?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 Alimentar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 DEF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 Digital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Culturas Imigrantes e Refugiadas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 LGBTQIAPN+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Cultura, Memória e Direitos Humanos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 Nerd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Culturas Periféricas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 Quilombola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Culturas Rurais e Agroecológicas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Culturas Urbanas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Cultura do Sertão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Acessibilidade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Economia Criativa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Educação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Gênero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Idosos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Infância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Juventude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Meio ambiente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Negritude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Pessoas em Situação de Privação de Liberdade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População de Rua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Povos Ciganos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Saúde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 e Turismo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Culturas Indígenas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Culturas Tradicionais de Matriz Africana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Outra (especificar)</w:t>
      </w:r>
      <w:r>
        <w:rPr>
          <w:rFonts w:eastAsia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10. A proposta prevê ações em algum território prioritário?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Não se aplica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Área atingida por desastre natural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Assentamento ou acampamento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Conjunto ou empreendimento habitacional de interesse social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Favelas e comunidades urbanas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Periferia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Regiões com menor histórico de acesso aos recursos da política pública de cultura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Regiões com menor índice de Desenvolvimento Humano - IDH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Sítios de arqueológicos e de patrimônio cultural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Território de fronteira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Território de povos e comunidades tradicionais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Território indígena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Território rural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Zona especial de interesse social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left="720" w:right="12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11. Quais as principais entregas previstas pela proposta? 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(  )   Álbum musical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Aplicativo / Software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Apresentação ao vivo / Show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Aquisição de acervos e bens culturais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Arte gráfica / Desenho / Gravura / Ilustração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Artesanato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Artigo / Ensaio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Audiolivro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Aula / Palestra / Conferência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Blog / Site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Caderno / Cartilha / Apostila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Circulação / Turnê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Coleção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Congresso / Encontro / Seminário / Simpósio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Curso / Oficina / Workshop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Desfile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Digitalização de acervos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Livro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Livro eletrônico (e-Book)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Ensaio fotográfico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Escultura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Espetáculo cênico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(  )  Feira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Exibição / Exposição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Festa Popular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Festival / Mostra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(  )  Filme de curta-metragem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Filme de longa-metragem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Filme de média-metragem ou telefilme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Grafitti / Mural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(  )  Intercâmbio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Instalação artística / videoarte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Jogo eletrônico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(  )  Licenciamento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Manutenção de grupos / iniciativas / espaços culturais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Melhoria em espaço cultural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Pesquisa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Plataforma digital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Podcast / Programa de TV ou Rádio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Residência Artística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Revista / Jornal / Periódico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Roteiro de filme ou episódio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Sarau / Slam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Série / websérie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Videoclipe / Álbum visual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(  )   Outros (especificar)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themeColor="text1" w:val="000000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34">
          <wp:simplePos x="0" y="0"/>
          <wp:positionH relativeFrom="column">
            <wp:posOffset>3234690</wp:posOffset>
          </wp:positionH>
          <wp:positionV relativeFrom="paragraph">
            <wp:posOffset>66040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015490" cy="593090"/>
          <wp:effectExtent l="0" t="0" r="0" b="0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34">
          <wp:simplePos x="0" y="0"/>
          <wp:positionH relativeFrom="column">
            <wp:posOffset>3234690</wp:posOffset>
          </wp:positionH>
          <wp:positionV relativeFrom="paragraph">
            <wp:posOffset>66040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015490" cy="593090"/>
          <wp:effectExtent l="0" t="0" r="0" b="0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1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1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fc3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735fc3"/>
    <w:rPr>
      <w:b/>
      <w:bCs/>
    </w:rPr>
  </w:style>
  <w:style w:type="character" w:styleId="normaltextrun" w:customStyle="1">
    <w:name w:val="normaltextrun"/>
    <w:basedOn w:val="DefaultParagraphFont"/>
    <w:qFormat/>
    <w:rsid w:val="00735fc3"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centralizado" w:customStyle="1">
    <w:name w:val="texto_centralizado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LibreOffice/25.2.7.2$Windows_X86_64 LibreOffice_project/5cbfd1ab6520636bb5f7b99185aa69bd7456825d</Application>
  <AppVersion>15.0000</AppVersion>
  <Pages>11</Pages>
  <Words>1674</Words>
  <Characters>7617</Characters>
  <CharactersWithSpaces>9445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2026-02-12T17:09:00Z</dcterms:created>
  <dc:creator>Lauriana Martins Vinha</dc:creator>
  <dc:description/>
  <dc:language>pt-BR</dc:language>
  <cp:lastModifiedBy/>
  <dcterms:modified xsi:type="dcterms:W3CDTF">2026-04-10T09:18:13Z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ediaServiceImageTags">
    <vt:lpwstr/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