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MODELO DE ESTUDO TÉCNICO PRELIMINAR – LEI 14.133/2021</w:t>
      </w:r>
      <w:r w:rsidDel="00000000" w:rsidR="00000000" w:rsidRPr="00000000">
        <w:rPr>
          <w:rtl w:val="0"/>
        </w:rPr>
      </w:r>
    </w:p>
    <w:p w:rsidR="00000000" w:rsidDel="00000000" w:rsidP="00000000" w:rsidRDefault="00000000" w:rsidRPr="00000000" w14:paraId="00000002">
      <w:pPr>
        <w:keepLines w:val="0"/>
        <w:widowControl w:val="1"/>
        <w:spacing w:after="0" w:before="200"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Diretoria de Licitações – Versão fevereiro de 2024</w:t>
      </w:r>
    </w:p>
    <w:p w:rsidR="00000000" w:rsidDel="00000000" w:rsidP="00000000" w:rsidRDefault="00000000" w:rsidRPr="00000000" w14:paraId="00000003">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1 - INFORMAÇÕES BÁSICAS:</w:t>
      </w:r>
    </w:p>
    <w:p w:rsidR="00000000" w:rsidDel="00000000" w:rsidP="00000000" w:rsidRDefault="00000000" w:rsidRPr="00000000" w14:paraId="00000004">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Requisitante:</w:t>
      </w:r>
    </w:p>
    <w:p w:rsidR="00000000" w:rsidDel="00000000" w:rsidP="00000000" w:rsidRDefault="00000000" w:rsidRPr="00000000" w14:paraId="00000005">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Processo SEI n° </w:t>
      </w:r>
      <w:r w:rsidDel="00000000" w:rsidR="00000000" w:rsidRPr="00000000">
        <w:rPr>
          <w:rFonts w:ascii="Times New Roman" w:cs="Times New Roman" w:eastAsia="Times New Roman" w:hAnsi="Times New Roman"/>
          <w:sz w:val="24"/>
          <w:szCs w:val="24"/>
          <w:highlight w:val="white"/>
          <w:rtl w:val="0"/>
        </w:rPr>
        <w:t xml:space="preserve">26.0.000001551-1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 DESIGNAÇÃO DA EQUIPE DE PLANEJAMENTO:</w:t>
      </w:r>
    </w:p>
    <w:p w:rsidR="00000000" w:rsidDel="00000000" w:rsidP="00000000" w:rsidRDefault="00000000" w:rsidRPr="00000000" w14:paraId="00000007">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Caroline Fernandes de Souza</w:t>
      </w:r>
    </w:p>
    <w:p w:rsidR="00000000" w:rsidDel="00000000" w:rsidP="00000000" w:rsidRDefault="00000000" w:rsidRPr="00000000" w14:paraId="00000008">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Matrícula: 128294</w:t>
      </w:r>
    </w:p>
    <w:p w:rsidR="00000000" w:rsidDel="00000000" w:rsidP="00000000" w:rsidRDefault="00000000" w:rsidRPr="00000000" w14:paraId="00000009">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 DESCRIÇÃO DA NECESSIDADE DA CONTRATAÇÃO*:</w:t>
        <w:br w:type="textWrapping"/>
      </w:r>
      <w:r w:rsidDel="00000000" w:rsidR="00000000" w:rsidRPr="00000000">
        <w:rPr>
          <w:rFonts w:ascii="Times New Roman" w:cs="Times New Roman" w:eastAsia="Times New Roman" w:hAnsi="Times New Roman"/>
          <w:sz w:val="24"/>
          <w:szCs w:val="24"/>
          <w:rtl w:val="0"/>
        </w:rPr>
        <w:t xml:space="preserve">Aquisição de veículo com acessibilidade para cadeirantes, preferencialmente do tipo van, destinado ao transporte social municipal e intermunicipal de pacientes vinculados à Secretaria Municipal de Saúde, por meio da Reserva Parlamentar Impositiva nº 034990, viabilizada pelo Vereador Jozir Bernardes Prestes – Patteta, no valor de R$ 360.000,00 (trezentos e sessenta mil reais).</w:t>
      </w:r>
    </w:p>
    <w:p w:rsidR="00000000" w:rsidDel="00000000" w:rsidP="00000000" w:rsidRDefault="00000000" w:rsidRPr="00000000" w14:paraId="0000000A">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contratação tem por finalidade atender a demanda de pacientes que necessitam de deslocamento para realização de consultas, exames e tratamentos especializados fora do domicílio, incluindo atendimentos de hemodiálise, oncologia e demais procedimentos de média e alta complexidade.</w:t>
      </w:r>
    </w:p>
    <w:p w:rsidR="00000000" w:rsidDel="00000000" w:rsidP="00000000" w:rsidRDefault="00000000" w:rsidRPr="00000000" w14:paraId="0000000B">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aquisição do veículo adaptado visa proporcionar melhores condições de acessibilidade, segurança, conforto e pontualidade no transporte de usuários cadeirantes e demais pacientes, contribuindo para a qualificação do atendimento prestado pela rede municipal de saúde e garantindo maior humanização e efetividade no acesso aos serviços de saúde.</w:t>
      </w:r>
    </w:p>
    <w:p w:rsidR="00000000" w:rsidDel="00000000" w:rsidP="00000000" w:rsidRDefault="00000000" w:rsidRPr="00000000" w14:paraId="0000000C">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 DESCRIÇÃO DOS REQUISITOS PARA A CONTRATAÇÃO:</w:t>
        <w:br w:type="textWrapping"/>
      </w:r>
      <w:r w:rsidDel="00000000" w:rsidR="00000000" w:rsidRPr="00000000">
        <w:rPr>
          <w:rFonts w:ascii="Times New Roman" w:cs="Times New Roman" w:eastAsia="Times New Roman" w:hAnsi="Times New Roman"/>
          <w:sz w:val="24"/>
          <w:szCs w:val="24"/>
          <w:rtl w:val="0"/>
        </w:rPr>
        <w:t xml:space="preserve">A contratação tem por objeto a aquisição de veículo novo, zero quilômetro, com acessibilidade para cadeirantes, preferencialmente do tipo van, destinado ao transporte sanitário municipal e intermunicipal de pacientes da Secretaria Municipal de Saúde.</w:t>
      </w:r>
    </w:p>
    <w:p w:rsidR="00000000" w:rsidDel="00000000" w:rsidP="00000000" w:rsidRDefault="00000000" w:rsidRPr="00000000" w14:paraId="0000000E">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veículo deverá atender aos seguintes requisitos mínimos:</w:t>
      </w:r>
    </w:p>
    <w:p w:rsidR="00000000" w:rsidDel="00000000" w:rsidP="00000000" w:rsidRDefault="00000000" w:rsidRPr="00000000" w14:paraId="0000000F">
      <w:pPr>
        <w:keepLines w:val="0"/>
        <w:widowControl w:val="1"/>
        <w:numPr>
          <w:ilvl w:val="0"/>
          <w:numId w:val="1"/>
        </w:numPr>
        <w:spacing w:after="0" w:before="24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Capacidade mínima para até 08 (oito) ocupantes;</w:t>
      </w:r>
    </w:p>
    <w:p w:rsidR="00000000" w:rsidDel="00000000" w:rsidP="00000000" w:rsidRDefault="00000000" w:rsidRPr="00000000" w14:paraId="00000010">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Adaptação para transporte de cadeirante;</w:t>
      </w:r>
    </w:p>
    <w:p w:rsidR="00000000" w:rsidDel="00000000" w:rsidP="00000000" w:rsidRDefault="00000000" w:rsidRPr="00000000" w14:paraId="00000011">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Plataforma elevatória ou equipamento equivalente;</w:t>
      </w:r>
    </w:p>
    <w:p w:rsidR="00000000" w:rsidDel="00000000" w:rsidP="00000000" w:rsidRDefault="00000000" w:rsidRPr="00000000" w14:paraId="00000012">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Espaço reservado para cadeira de rodas;</w:t>
      </w:r>
    </w:p>
    <w:p w:rsidR="00000000" w:rsidDel="00000000" w:rsidP="00000000" w:rsidRDefault="00000000" w:rsidRPr="00000000" w14:paraId="00000013">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Sistema de fixação para cadeira de rodas;</w:t>
      </w:r>
    </w:p>
    <w:p w:rsidR="00000000" w:rsidDel="00000000" w:rsidP="00000000" w:rsidRDefault="00000000" w:rsidRPr="00000000" w14:paraId="00000014">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Cintos de segurança conforme legislação vigente;</w:t>
      </w:r>
    </w:p>
    <w:p w:rsidR="00000000" w:rsidDel="00000000" w:rsidP="00000000" w:rsidRDefault="00000000" w:rsidRPr="00000000" w14:paraId="00000015">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Ar-condicionado;</w:t>
      </w:r>
    </w:p>
    <w:p w:rsidR="00000000" w:rsidDel="00000000" w:rsidP="00000000" w:rsidRDefault="00000000" w:rsidRPr="00000000" w14:paraId="00000016">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Direção hidráulica ou elétrica;</w:t>
      </w:r>
    </w:p>
    <w:p w:rsidR="00000000" w:rsidDel="00000000" w:rsidP="00000000" w:rsidRDefault="00000000" w:rsidRPr="00000000" w14:paraId="00000017">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Motorização compatível com transporte sanitário contínuo;</w:t>
      </w:r>
    </w:p>
    <w:p w:rsidR="00000000" w:rsidDel="00000000" w:rsidP="00000000" w:rsidRDefault="00000000" w:rsidRPr="00000000" w14:paraId="00000018">
      <w:pPr>
        <w:keepLines w:val="0"/>
        <w:widowControl w:val="1"/>
        <w:numPr>
          <w:ilvl w:val="0"/>
          <w:numId w:val="1"/>
        </w:numPr>
        <w:spacing w:after="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os equipamentos obrigatórios exigidos pelo CONTRAN;</w:t>
      </w:r>
    </w:p>
    <w:p w:rsidR="00000000" w:rsidDel="00000000" w:rsidP="00000000" w:rsidRDefault="00000000" w:rsidRPr="00000000" w14:paraId="00000019">
      <w:pPr>
        <w:keepLines w:val="0"/>
        <w:widowControl w:val="1"/>
        <w:numPr>
          <w:ilvl w:val="0"/>
          <w:numId w:val="1"/>
        </w:numPr>
        <w:spacing w:after="240" w:before="0" w:line="360" w:lineRule="auto"/>
        <w:ind w:left="72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às normas vigentes de acessibilidade e segurança.</w:t>
      </w:r>
    </w:p>
    <w:p w:rsidR="00000000" w:rsidDel="00000000" w:rsidP="00000000" w:rsidRDefault="00000000" w:rsidRPr="00000000" w14:paraId="0000001A">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contratação visa garantir segurança, acessibilidade, conforto e melhores condições de transporte aos pacientes que necessitam de deslocamento para consultas, exames e tratamentos especializados.</w:t>
      </w:r>
    </w:p>
    <w:p w:rsidR="00000000" w:rsidDel="00000000" w:rsidP="00000000" w:rsidRDefault="00000000" w:rsidRPr="00000000" w14:paraId="0000001B">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Quanto às práticas de sustentabilidade, a aquisição possui impacto social relevante ao promover acessibilidade e atendimento humanizado, além de buscar veículo com eficiência operacional e atendimento às normas ambientais vigentes.</w:t>
      </w:r>
    </w:p>
    <w:p w:rsidR="00000000" w:rsidDel="00000000" w:rsidP="00000000" w:rsidRDefault="00000000" w:rsidRPr="00000000" w14:paraId="0000001C">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 LEVANTAMENTO DE MERCADO:</w:t>
      </w:r>
    </w:p>
    <w:p w:rsidR="00000000" w:rsidDel="00000000" w:rsidP="00000000" w:rsidRDefault="00000000" w:rsidRPr="00000000" w14:paraId="00000020">
      <w:pPr>
        <w:keepNext w:val="0"/>
        <w:keepLines w:val="0"/>
        <w:pageBreakBefore w:val="0"/>
        <w:widowControl w:val="1"/>
        <w:pBdr>
          <w:top w:color="1f497d" w:space="1" w:sz="6" w:val="single"/>
          <w:left w:color="1f497d" w:space="4" w:sz="6" w:val="single"/>
          <w:bottom w:color="1f497d" w:space="1" w:sz="6" w:val="single"/>
          <w:right w:color="1f497d" w:space="4" w:sz="6" w:val="single"/>
          <w:between w:space="0" w:sz="0" w:val="nil"/>
        </w:pBdr>
        <w:shd w:fill="d9d9d9" w:val="clear"/>
        <w:spacing w:after="0" w:before="200" w:line="360" w:lineRule="auto"/>
        <w:ind w:left="14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Neste campo, conforme disposto no Inciso III, art. 9º, IN 58/2022, o usuário deverá informar o levantamento de mercado realizado, com a prospecção e análise das alternativas possíveis de soluções, podendo, entre outras opções:</w:t>
      </w:r>
    </w:p>
    <w:p w:rsidR="00000000" w:rsidDel="00000000" w:rsidP="00000000" w:rsidRDefault="00000000" w:rsidRPr="00000000" w14:paraId="00000021">
      <w:pPr>
        <w:keepNext w:val="0"/>
        <w:keepLines w:val="0"/>
        <w:pageBreakBefore w:val="0"/>
        <w:widowControl w:val="1"/>
        <w:pBdr>
          <w:top w:color="1f497d" w:space="1" w:sz="6" w:val="single"/>
          <w:left w:color="1f497d" w:space="4" w:sz="6" w:val="single"/>
          <w:bottom w:color="1f497d" w:space="1" w:sz="6" w:val="single"/>
          <w:right w:color="1f497d" w:space="4" w:sz="6" w:val="single"/>
          <w:between w:space="0" w:sz="0" w:val="nil"/>
        </w:pBdr>
        <w:shd w:fill="d9d9d9" w:val="clear"/>
        <w:spacing w:after="0" w:before="200" w:line="360" w:lineRule="auto"/>
        <w:ind w:left="14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Ser consideradas contratações similares feitas por outros órgãos e entidades, com objetivo de identificar a existência de novas metodologias, tecnologias ou inovações que melhor atendam às necessidades da administração; e</w:t>
      </w:r>
    </w:p>
    <w:p w:rsidR="00000000" w:rsidDel="00000000" w:rsidP="00000000" w:rsidRDefault="00000000" w:rsidRPr="00000000" w14:paraId="00000022">
      <w:pPr>
        <w:keepNext w:val="0"/>
        <w:keepLines w:val="0"/>
        <w:pageBreakBefore w:val="0"/>
        <w:widowControl w:val="1"/>
        <w:pBdr>
          <w:top w:color="1f497d" w:space="1" w:sz="6" w:val="single"/>
          <w:left w:color="1f497d" w:space="4" w:sz="6" w:val="single"/>
          <w:bottom w:color="1f497d" w:space="1" w:sz="6" w:val="single"/>
          <w:right w:color="1f497d" w:space="4" w:sz="6" w:val="single"/>
          <w:between w:space="0" w:sz="0" w:val="nil"/>
        </w:pBdr>
        <w:shd w:fill="d9d9d9" w:val="clear"/>
        <w:spacing w:after="0" w:before="200" w:line="360" w:lineRule="auto"/>
        <w:ind w:left="14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Ser realizada consulta, audiência pública ou realizar diálogo transparente com potenciais contratadas, para coleta de contribuições. Caso, após o levantamento do mercado de que trata o inciso III, a quantidade de fornecedores for considerada restrita, deve-se verificar se os requisitos que limitam a participação são realmente indispensáveis, flexibilizando-os sempre que possível.</w:t>
      </w:r>
    </w:p>
    <w:p w:rsidR="00000000" w:rsidDel="00000000" w:rsidP="00000000" w:rsidRDefault="00000000" w:rsidRPr="00000000" w14:paraId="00000023">
      <w:pPr>
        <w:keepNext w:val="0"/>
        <w:keepLines w:val="0"/>
        <w:pageBreakBefore w:val="0"/>
        <w:widowControl w:val="1"/>
        <w:pBdr>
          <w:top w:color="1f497d" w:space="1" w:sz="6" w:val="single"/>
          <w:left w:color="1f497d" w:space="4" w:sz="6" w:val="single"/>
          <w:bottom w:color="1f497d" w:space="1" w:sz="6" w:val="single"/>
          <w:right w:color="1f497d" w:space="4" w:sz="6" w:val="single"/>
          <w:between w:space="0" w:sz="0" w:val="nil"/>
        </w:pBdr>
        <w:shd w:fill="d9d9d9" w:val="clear"/>
        <w:spacing w:after="0" w:before="200" w:line="360" w:lineRule="auto"/>
        <w:ind w:left="14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Ser consideradas outras opções logísticas menos onerosas à Administração, tais como chamamentos públicos de doação e permutas.</w:t>
      </w:r>
    </w:p>
    <w:p w:rsidR="00000000" w:rsidDel="00000000" w:rsidP="00000000" w:rsidRDefault="00000000" w:rsidRPr="00000000" w14:paraId="00000024">
      <w:pPr>
        <w:keepNext w:val="0"/>
        <w:keepLines w:val="0"/>
        <w:pageBreakBefore w:val="0"/>
        <w:widowControl w:val="1"/>
        <w:pBdr>
          <w:top w:color="1f497d" w:space="1" w:sz="6" w:val="single"/>
          <w:left w:color="1f497d" w:space="4" w:sz="6" w:val="single"/>
          <w:bottom w:color="1f497d" w:space="1" w:sz="6" w:val="single"/>
          <w:right w:color="1f497d" w:space="4" w:sz="6" w:val="single"/>
          <w:between w:space="0" w:sz="0" w:val="nil"/>
        </w:pBdr>
        <w:shd w:fill="d9d9d9" w:val="clear"/>
        <w:spacing w:after="0" w:before="200" w:line="360" w:lineRule="auto"/>
        <w:ind w:left="14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Pesquisar e indicar as diferentes soluções existentes no mercado e que podem atender à necessidade levantada e fazer uma comparação entre as soluções encontradas no mercado para mostrar, de forma objetiva, qual delas é a mais vantajosa para a Administração sob os aspectos da conveniência, economicidade e eficiência. A comparação deve considerar os custos e benefícios durante o ciclo de vida do objeto (melhor relação custo-benefício).</w:t>
      </w:r>
    </w:p>
    <w:p w:rsidR="00000000" w:rsidDel="00000000" w:rsidP="00000000" w:rsidRDefault="00000000" w:rsidRPr="00000000" w14:paraId="00000025">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Solução 1 - Descrição completa</w:t>
      </w:r>
    </w:p>
    <w:p w:rsidR="00000000" w:rsidDel="00000000" w:rsidP="00000000" w:rsidRDefault="00000000" w:rsidRPr="00000000" w14:paraId="00000026">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Solução 2 - Descrição completa</w:t>
      </w:r>
    </w:p>
    <w:p w:rsidR="00000000" w:rsidDel="00000000" w:rsidP="00000000" w:rsidRDefault="00000000" w:rsidRPr="00000000" w14:paraId="00000027">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 DESCRIÇÃO DA SOLUÇÃO COMO UM TODO:</w:t>
        <w:br w:type="textWrapping"/>
      </w:r>
      <w:r w:rsidDel="00000000" w:rsidR="00000000" w:rsidRPr="00000000">
        <w:rPr>
          <w:rFonts w:ascii="Times New Roman" w:cs="Times New Roman" w:eastAsia="Times New Roman" w:hAnsi="Times New Roman"/>
          <w:sz w:val="24"/>
          <w:szCs w:val="24"/>
          <w:rtl w:val="0"/>
        </w:rPr>
        <w:t xml:space="preserve">A solução proposta consiste na aquisição de veículo novo, zero quilômetro, com acessibilidade para cadeirantes, preferencialmente do tipo van, destinado ao transporte sanitário municipal e intermunicipal de pacientes da Secretaria Municipal de Saúde.</w:t>
      </w:r>
    </w:p>
    <w:p w:rsidR="00000000" w:rsidDel="00000000" w:rsidP="00000000" w:rsidRDefault="00000000" w:rsidRPr="00000000" w14:paraId="00000028">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veículo deverá possuir capacidade mínima para até 08 (oito) ocupantes, espaço para cadeira de rodas, sistema de fixação, plataforma elevatória ou equipamento equivalente, além de atender às normas vigentes de acessibilidade e segurança.</w:t>
      </w:r>
    </w:p>
    <w:p w:rsidR="00000000" w:rsidDel="00000000" w:rsidP="00000000" w:rsidRDefault="00000000" w:rsidRPr="00000000" w14:paraId="00000029">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solução foi considerada a mais vantajosa sob os aspectos técnico e econômico, pois permitirá maior segurança, conforto, acessibilidade e eficiência no transporte de pacientes que necessitam de consultas, exames e tratamentos especializados.</w:t>
      </w:r>
    </w:p>
    <w:p w:rsidR="00000000" w:rsidDel="00000000" w:rsidP="00000000" w:rsidRDefault="00000000" w:rsidRPr="00000000" w14:paraId="0000002A">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contratação também contribuirá para a melhoria do atendimento prestado pela Secretaria Municipal de Saúde, reduzindo a necessidade de transporte terceirizado e ampliando a capacidade de atendimento aos usuários.</w:t>
      </w:r>
    </w:p>
    <w:p w:rsidR="00000000" w:rsidDel="00000000" w:rsidP="00000000" w:rsidRDefault="00000000" w:rsidRPr="00000000" w14:paraId="0000002B">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veículo deverá possuir garantia de fábrica e assistência técnica autorizada, conforme condições previstas no Termo de Referência, assegurando a adequada manutenção e continuidade do serviço.</w:t>
      </w:r>
    </w:p>
    <w:p w:rsidR="00000000" w:rsidDel="00000000" w:rsidP="00000000" w:rsidRDefault="00000000" w:rsidRPr="00000000" w14:paraId="0000002C">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 ESTIMATIVA DAS QUANTIDADES A SEREM CONTRATADAS*:</w:t>
        <w:br w:type="textWrapping"/>
      </w:r>
    </w:p>
    <w:tbl>
      <w:tblPr>
        <w:tblStyle w:val="Table1"/>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5565"/>
        <w:gridCol w:w="1800"/>
        <w:tblGridChange w:id="0">
          <w:tblGrid>
            <w:gridCol w:w="1095"/>
            <w:gridCol w:w="5565"/>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Quantidade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estimativa da contratação corresponde à aquisição de 01 (um) veículo novo, zero quilômetro, com acessibilidade para cadeirantes, preferencialmente do tipo van, destinado ao transporte sanitário municipal e intermunicipal de pacientes da Secretaria Municipal de Saúde.</w:t>
            </w:r>
          </w:p>
          <w:p w:rsidR="00000000" w:rsidDel="00000000" w:rsidP="00000000" w:rsidRDefault="00000000" w:rsidRPr="00000000" w14:paraId="00000033">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veículo deverá possuir capacidade mínima para até 08 (oito) ocupantes, espaço reservado para cadeira de rodas, sistema de fixação adequado, plataforma elevatória ou equipamento equivalente para acessibilidade, ar-condicionado, direção hidráulica ou elétrica, além de motorização compatível com o uso contínuo no transporte sanitário.</w:t>
            </w:r>
          </w:p>
          <w:p w:rsidR="00000000" w:rsidDel="00000000" w:rsidP="00000000" w:rsidRDefault="00000000" w:rsidRPr="00000000" w14:paraId="00000034">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Também deverá atender às normas vigentes de acessibilidade e segurança, contendo cintos de segurança conforme legislação aplicável e todos os equipamentos obrigatórios exigidos pelo CONTRAN.</w:t>
            </w:r>
          </w:p>
          <w:p w:rsidR="00000000" w:rsidDel="00000000" w:rsidP="00000000" w:rsidRDefault="00000000" w:rsidRPr="00000000" w14:paraId="00000035">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estimativa considera a necessidade de qualificação e ampliação do transporte de pacientes que necessitam de deslocamento para consultas, exames e tratamentos especializados, garantindo melhores condições de segurança, conforto e acessibilidade aos usuários do serviço público de saúde.</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038">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 ESTIMATIVA DO VALOR DA CONTRATAÇÃO*:</w:t>
        <w:br w:type="textWrapping"/>
      </w:r>
    </w:p>
    <w:tbl>
      <w:tblPr>
        <w:tblStyle w:val="Table2"/>
        <w:tblW w:w="84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5"/>
        <w:gridCol w:w="5565"/>
        <w:gridCol w:w="1800"/>
        <w:tblGridChange w:id="0">
          <w:tblGrid>
            <w:gridCol w:w="1095"/>
            <w:gridCol w:w="5565"/>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Lines w:val="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Lines w:val="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Lines w:val="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Quantidade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Lines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estimativa da contratação corresponde à aquisição de 01 (um) veículo novo, zero quilômetro, com acessibilidade para cadeirantes, preferencialmente do tipo van, destinado ao transporte sanitário municipal e intermunicipal de pacientes da Secretaria Municipal de Saúde.</w:t>
            </w:r>
          </w:p>
          <w:p w:rsidR="00000000" w:rsidDel="00000000" w:rsidP="00000000" w:rsidRDefault="00000000" w:rsidRPr="00000000" w14:paraId="0000003F">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veículo deverá possuir capacidade mínima para até 08 (oito) ocupantes, espaço reservado para cadeira de rodas, sistema de fixação adequado, plataforma elevatória ou equipamento equivalente para acessibilidade, ar-condicionado, direção hidráulica ou elétrica, além de motorização compatível com o uso contínuo no transporte sanitário.</w:t>
            </w:r>
          </w:p>
          <w:p w:rsidR="00000000" w:rsidDel="00000000" w:rsidP="00000000" w:rsidRDefault="00000000" w:rsidRPr="00000000" w14:paraId="00000040">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Também deverá atender às normas vigentes de acessibilidade e segurança, contendo cintos de segurança conforme legislação aplicável e todos os equipamentos obrigatórios exigidos pelo CONTRAN.</w:t>
            </w:r>
          </w:p>
          <w:p w:rsidR="00000000" w:rsidDel="00000000" w:rsidP="00000000" w:rsidRDefault="00000000" w:rsidRPr="00000000" w14:paraId="00000041">
            <w:pPr>
              <w:keepLines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estimativa considera a necessidade de qualificação e ampliação do transporte de pacientes que necessitam de deslocamento para consultas, exames e tratamentos especializados, garantindo melhores condições de segurança, conforto e acessibilidade aos usuários do serviço público de saúde.</w:t>
            </w:r>
          </w:p>
          <w:p w:rsidR="00000000" w:rsidDel="00000000" w:rsidP="00000000" w:rsidRDefault="00000000" w:rsidRPr="00000000" w14:paraId="00000042">
            <w:pPr>
              <w:keepLines w:val="0"/>
              <w:jc w:val="left"/>
              <w:rPr>
                <w:rFonts w:ascii="Times New Roman" w:cs="Times New Roman" w:eastAsia="Times New Roman" w:hAnsi="Times New Roman"/>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Lines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r>
    </w:tbl>
    <w:p w:rsidR="00000000" w:rsidDel="00000000" w:rsidP="00000000" w:rsidRDefault="00000000" w:rsidRPr="00000000" w14:paraId="00000044">
      <w:pPr>
        <w:keepLines w:val="0"/>
        <w:widowControl w:val="1"/>
        <w:spacing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 JUSTIFICATIVA PARA PARCELAMENTO OU NÃO DA SOLUÇÃO*:</w:t>
        <w:br w:type="textWrapping"/>
      </w:r>
      <w:r w:rsidDel="00000000" w:rsidR="00000000" w:rsidRPr="00000000">
        <w:rPr>
          <w:rFonts w:ascii="Times New Roman" w:cs="Times New Roman" w:eastAsia="Times New Roman" w:hAnsi="Times New Roman"/>
          <w:sz w:val="24"/>
          <w:szCs w:val="24"/>
          <w:rtl w:val="0"/>
        </w:rPr>
        <w:t xml:space="preserve">Por se tratar de aquisição de apenas 1 (um) veículo adaptado, o objeto deverá ser entregue em parcela única.</w:t>
      </w:r>
    </w:p>
    <w:p w:rsidR="00000000" w:rsidDel="00000000" w:rsidP="00000000" w:rsidRDefault="00000000" w:rsidRPr="00000000" w14:paraId="00000046">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 CONTRATAÇÕES CORRELATAS/INTERDEPENDENTES:</w:t>
      </w:r>
    </w:p>
    <w:p w:rsidR="00000000" w:rsidDel="00000000" w:rsidP="00000000" w:rsidRDefault="00000000" w:rsidRPr="00000000" w14:paraId="00000047">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Não foram encontrados registros de aquisição do objeto.</w:t>
      </w:r>
    </w:p>
    <w:p w:rsidR="00000000" w:rsidDel="00000000" w:rsidP="00000000" w:rsidRDefault="00000000" w:rsidRPr="00000000" w14:paraId="00000048">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 DEMONSTRATIVO DA PREVISÃO DA CONTRATAÇÃO NO PLANO ANUAL DE CONTRATAÇÃO – PAC:</w:t>
        <w:br w:type="textWrapping"/>
      </w:r>
      <w:r w:rsidDel="00000000" w:rsidR="00000000" w:rsidRPr="00000000">
        <w:rPr>
          <w:rFonts w:ascii="Times New Roman" w:cs="Times New Roman" w:eastAsia="Times New Roman" w:hAnsi="Times New Roman"/>
          <w:sz w:val="24"/>
          <w:szCs w:val="24"/>
          <w:rtl w:val="0"/>
        </w:rPr>
        <w:t xml:space="preserve">A presente contratação encontra-se alinhada às ações e ao planejamento da Secretaria Municipal de Saúde, considerando a necessidade de qualificação e ampliação do transporte sanitário municipal e intermunicipal de pacientes.</w:t>
      </w:r>
    </w:p>
    <w:p w:rsidR="00000000" w:rsidDel="00000000" w:rsidP="00000000" w:rsidRDefault="00000000" w:rsidRPr="00000000" w14:paraId="00000049">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aquisição do veículo acessível visa garantir melhores condições de deslocamento para usuários que necessitam de consultas, exames e tratamentos especializados, especialmente pacientes com mobilidade reduzida, atendendo ao interesse público e à continuidade dos serviços prestados pela rede municipal de saúde.</w:t>
      </w:r>
    </w:p>
    <w:p w:rsidR="00000000" w:rsidDel="00000000" w:rsidP="00000000" w:rsidRDefault="00000000" w:rsidRPr="00000000" w14:paraId="0000004A">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a contratação está vinculada à Reserva Parlamentar Impositiva nº 034990, viabilizada pelo Vereador Jozir Bernardes Prestes – Patteta, destinada especificamente para aquisição de veículo adaptado para transporte de pacientes, demonstrando compatibilidade com o planejamento e as necessidades da Administração Pública.</w:t>
      </w:r>
    </w:p>
    <w:p w:rsidR="00000000" w:rsidDel="00000000" w:rsidP="00000000" w:rsidRDefault="00000000" w:rsidRPr="00000000" w14:paraId="0000004B">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 DEMONSTRAÇÃO DOS RESULTADOS PRETENDIDOS:</w:t>
        <w:br w:type="textWrapping"/>
      </w:r>
      <w:r w:rsidDel="00000000" w:rsidR="00000000" w:rsidRPr="00000000">
        <w:rPr>
          <w:rFonts w:ascii="Times New Roman" w:cs="Times New Roman" w:eastAsia="Times New Roman" w:hAnsi="Times New Roman"/>
          <w:sz w:val="24"/>
          <w:szCs w:val="24"/>
          <w:rtl w:val="0"/>
        </w:rPr>
        <w:t xml:space="preserve">A contratação visa ampliar e qualificar o transporte sanitário municipal e intermunicipal de pacientes da Secretaria Municipal de Saúde, proporcionando maior segurança, acessibilidade, conforto e eficiência no deslocamento de usuários que necessitam de consultas, exames e tratamentos especializados.</w:t>
      </w:r>
    </w:p>
    <w:p w:rsidR="00000000" w:rsidDel="00000000" w:rsidP="00000000" w:rsidRDefault="00000000" w:rsidRPr="00000000" w14:paraId="0000004D">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resultados pretendidos, busca-se garantir atendimento mais humanizado aos pacientes, especialmente às pessoas com mobilidade reduzida, além de melhorar a pontualidade e a continuidade dos atendimentos realizados fora do município.</w:t>
      </w:r>
    </w:p>
    <w:p w:rsidR="00000000" w:rsidDel="00000000" w:rsidP="00000000" w:rsidRDefault="00000000" w:rsidRPr="00000000" w14:paraId="0000004E">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aquisição do veículo próprio também proporcionará melhor aproveitamento dos recursos públicos, reduzindo a necessidade de utilização de transporte terceirizado e contribuindo para maior eficiência operacional da Secretaria Municipal de Saúde.</w:t>
      </w:r>
    </w:p>
    <w:p w:rsidR="00000000" w:rsidDel="00000000" w:rsidP="00000000" w:rsidRDefault="00000000" w:rsidRPr="00000000" w14:paraId="0000004F">
      <w:pPr>
        <w:keepLines w:val="0"/>
        <w:widowControl w:val="1"/>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disso, a contratação possui relevante impacto social, ao promover inclusão, acessibilidade e ampliação do acesso aos serviços de saúde, assegurando melhores condições de atendimento à população usuária do sistema público de saúde.</w:t>
      </w:r>
    </w:p>
    <w:p w:rsidR="00000000" w:rsidDel="00000000" w:rsidP="00000000" w:rsidRDefault="00000000" w:rsidRPr="00000000" w14:paraId="00000050">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1">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 PROVIDÊNCIAS PRÉVIAS AO CONTRATO:</w:t>
        <w:br w:type="textWrapping"/>
      </w:r>
      <w:r w:rsidDel="00000000" w:rsidR="00000000" w:rsidRPr="00000000">
        <w:rPr>
          <w:rFonts w:ascii="Times New Roman" w:cs="Times New Roman" w:eastAsia="Times New Roman" w:hAnsi="Times New Roman"/>
          <w:sz w:val="24"/>
          <w:szCs w:val="24"/>
          <w:rtl w:val="0"/>
        </w:rPr>
        <w:t xml:space="preserve">Não há providências prévias relevantes além das medidas administrativas necessárias para realização do procedimento licitatório</w:t>
      </w:r>
    </w:p>
    <w:p w:rsidR="00000000" w:rsidDel="00000000" w:rsidP="00000000" w:rsidRDefault="00000000" w:rsidRPr="00000000" w14:paraId="00000052">
      <w:pPr>
        <w:keepLines w:val="0"/>
        <w:widowControl w:val="1"/>
        <w:spacing w:after="0" w:before="20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3">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 PLANEJAMENTO E POSSÍVEIS IMPACTOS AMBIENTAIS:</w:t>
        <w:br w:type="textWrapping"/>
      </w:r>
      <w:r w:rsidDel="00000000" w:rsidR="00000000" w:rsidRPr="00000000">
        <w:rPr>
          <w:rFonts w:ascii="Times New Roman" w:cs="Times New Roman" w:eastAsia="Times New Roman" w:hAnsi="Times New Roman"/>
          <w:sz w:val="24"/>
          <w:szCs w:val="24"/>
          <w:rtl w:val="0"/>
        </w:rPr>
        <w:t xml:space="preserve">Quanto aos impactos ambientais, busca-se a aquisição de veículo que atenda às normas ambientais vigentes, especialmente relacionadas à emissão de poluentes e eficiência energética, contribuindo para redução dos impactos ambientais decorrentes da utilização contínua do veículo. </w:t>
        <w:br w:type="textWrapping"/>
        <w:t xml:space="preserve">A contratação também apresenta impacto social positivo, ao promover acessibilidade, inclusão e melhoria no atendimento aos pacientes que necessitam de transporte para realização de consultas, exames e tratamentos especializados. </w:t>
      </w:r>
    </w:p>
    <w:p w:rsidR="00000000" w:rsidDel="00000000" w:rsidP="00000000" w:rsidRDefault="00000000" w:rsidRPr="00000000" w14:paraId="00000054">
      <w:pPr>
        <w:keepLines w:val="0"/>
        <w:widowControl w:val="1"/>
        <w:spacing w:after="0" w:before="20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15 - VIABILIDADE DA CONTRATAÇÃO*:</w:t>
        <w:br w:type="textWrapping"/>
      </w:r>
      <w:r w:rsidDel="00000000" w:rsidR="00000000" w:rsidRPr="00000000">
        <w:rPr>
          <w:rFonts w:ascii="Times New Roman" w:cs="Times New Roman" w:eastAsia="Times New Roman" w:hAnsi="Times New Roman"/>
          <w:sz w:val="24"/>
          <w:szCs w:val="24"/>
          <w:rtl w:val="0"/>
        </w:rPr>
        <w:t xml:space="preserve">Esta servidora declara viável está contratação com base neste Estudo Técnico Preliminar. </w:t>
      </w:r>
    </w:p>
    <w:p w:rsidR="00000000" w:rsidDel="00000000" w:rsidP="00000000" w:rsidRDefault="00000000" w:rsidRPr="00000000" w14:paraId="00000055">
      <w:pPr>
        <w:keepLines w:val="0"/>
        <w:widowControl w:val="1"/>
        <w:spacing w:after="0" w:before="200" w:line="36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6">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Caroline Fernandes de Souza</w:t>
      </w:r>
    </w:p>
    <w:p w:rsidR="00000000" w:rsidDel="00000000" w:rsidP="00000000" w:rsidRDefault="00000000" w:rsidRPr="00000000" w14:paraId="00000057">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Matrícula: 128294</w:t>
      </w:r>
    </w:p>
    <w:p w:rsidR="00000000" w:rsidDel="00000000" w:rsidP="00000000" w:rsidRDefault="00000000" w:rsidRPr="00000000" w14:paraId="00000058">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Responsável pela elaboração do Estudo Técnico Preliminar</w:t>
      </w:r>
    </w:p>
    <w:p w:rsidR="00000000" w:rsidDel="00000000" w:rsidP="00000000" w:rsidRDefault="00000000" w:rsidRPr="00000000" w14:paraId="00000059">
      <w:pPr>
        <w:keepLines w:val="0"/>
        <w:widowControl w:val="1"/>
        <w:spacing w:after="0" w:before="20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Municipal de Saúde de Canoas</w:t>
      </w:r>
    </w:p>
    <w:p w:rsidR="00000000" w:rsidDel="00000000" w:rsidP="00000000" w:rsidRDefault="00000000" w:rsidRPr="00000000" w14:paraId="0000005A">
      <w:pPr>
        <w:keepLines w:val="0"/>
        <w:widowControl w:val="1"/>
        <w:spacing w:after="0" w:before="200" w:line="360" w:lineRule="auto"/>
        <w:jc w:val="left"/>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6838" w:w="11906" w:orient="portrait"/>
      <w:pgMar w:bottom="1474" w:top="2041" w:left="1701" w:right="1702" w:header="850"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rPr>
    </w:pP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Lines w:val="0"/>
      <w:pBdr>
        <w:top w:space="0" w:sz="0" w:val="nil"/>
        <w:left w:space="0" w:sz="0" w:val="nil"/>
        <w:bottom w:space="0" w:sz="0" w:val="nil"/>
        <w:right w:space="0" w:sz="0" w:val="nil"/>
        <w:between w:space="0" w:sz="0" w:val="nil"/>
      </w:pBdr>
      <w:spacing w:line="276" w:lineRule="auto"/>
      <w:jc w:val="left"/>
      <w:rPr/>
    </w:pPr>
    <w:r w:rsidDel="00000000" w:rsidR="00000000" w:rsidRPr="00000000">
      <w:rPr>
        <w:rtl w:val="0"/>
      </w:rPr>
    </w:r>
  </w:p>
  <w:tbl>
    <w:tblPr>
      <w:tblStyle w:val="Table3"/>
      <w:tblW w:w="6448.0" w:type="dxa"/>
      <w:jc w:val="left"/>
      <w:tblInd w:w="-15.0" w:type="dxa"/>
      <w:tblLayout w:type="fixed"/>
      <w:tblLook w:val="0000"/>
    </w:tblPr>
    <w:tblGrid>
      <w:gridCol w:w="930"/>
      <w:gridCol w:w="5518"/>
      <w:tblGridChange w:id="0">
        <w:tblGrid>
          <w:gridCol w:w="930"/>
          <w:gridCol w:w="5518"/>
        </w:tblGrid>
      </w:tblGridChange>
    </w:tblGrid>
    <w:tr>
      <w:trPr>
        <w:cantSplit w:val="0"/>
        <w:trHeight w:val="1324" w:hRule="atLeast"/>
        <w:tblHeader w:val="1"/>
      </w:trPr>
      <w:tc>
        <w:tcPr>
          <w:shd w:fill="auto" w:val="clear"/>
        </w:tcPr>
        <w:p w:rsidR="00000000" w:rsidDel="00000000" w:rsidP="00000000" w:rsidRDefault="00000000" w:rsidRPr="00000000" w14:paraId="0000005C">
          <w:pPr>
            <w:keepLines w:val="0"/>
            <w:widowControl w:val="1"/>
            <w:pBdr>
              <w:top w:space="0" w:sz="0" w:val="nil"/>
              <w:left w:space="0" w:sz="0" w:val="nil"/>
              <w:bottom w:space="0" w:sz="0" w:val="nil"/>
              <w:right w:space="0" w:sz="0" w:val="nil"/>
              <w:between w:space="0" w:sz="0" w:val="nil"/>
            </w:pBdr>
            <w:spacing w:after="32" w:before="10" w:lineRule="auto"/>
            <w:rPr>
              <w:rFonts w:ascii="Liberation Serif" w:cs="Liberation Serif" w:eastAsia="Liberation Serif" w:hAnsi="Liberation Serif"/>
              <w:color w:val="000000"/>
              <w:sz w:val="24"/>
              <w:szCs w:val="24"/>
            </w:rPr>
          </w:pPr>
          <w:r w:rsidDel="00000000" w:rsidR="00000000" w:rsidRPr="00000000">
            <w:rPr>
              <w:rFonts w:ascii="Calibri" w:cs="Calibri" w:eastAsia="Calibri" w:hAnsi="Calibri"/>
              <w:color w:val="000000"/>
            </w:rPr>
            <w:drawing>
              <wp:inline distB="0" distT="0" distL="0" distR="0">
                <wp:extent cx="571500" cy="809625"/>
                <wp:effectExtent b="0" l="0" r="0" t="0"/>
                <wp:docPr descr="Uma imagem contendo Logotipo&#10;&#10;Descrição gerada automaticamente" id="1" name="image1.png"/>
                <a:graphic>
                  <a:graphicData uri="http://schemas.openxmlformats.org/drawingml/2006/picture">
                    <pic:pic>
                      <pic:nvPicPr>
                        <pic:cNvPr descr="Uma imagem contendo Logotipo&#10;&#10;Descrição gerada automaticamente" id="0" name="image1.png"/>
                        <pic:cNvPicPr preferRelativeResize="0"/>
                      </pic:nvPicPr>
                      <pic:blipFill>
                        <a:blip r:embed="rId1"/>
                        <a:srcRect b="0" l="0" r="0" t="0"/>
                        <a:stretch>
                          <a:fillRect/>
                        </a:stretch>
                      </pic:blipFill>
                      <pic:spPr>
                        <a:xfrm>
                          <a:off x="0" y="0"/>
                          <a:ext cx="571500" cy="809625"/>
                        </a:xfrm>
                        <a:prstGeom prst="rect"/>
                        <a:ln/>
                      </pic:spPr>
                    </pic:pic>
                  </a:graphicData>
                </a:graphic>
              </wp:inline>
            </w:drawing>
          </w:r>
          <w:r w:rsidDel="00000000" w:rsidR="00000000" w:rsidRPr="00000000">
            <w:rPr>
              <w:rtl w:val="0"/>
            </w:rPr>
          </w:r>
        </w:p>
      </w:tc>
      <w:tc>
        <w:tcPr>
          <w:shd w:fill="auto" w:val="clear"/>
        </w:tcPr>
        <w:p w:rsidR="00000000" w:rsidDel="00000000" w:rsidP="00000000" w:rsidRDefault="00000000" w:rsidRPr="00000000" w14:paraId="0000005D">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ESTADO DO RIO GRANDE DO SUL</w:t>
          </w:r>
          <w:r w:rsidDel="00000000" w:rsidR="00000000" w:rsidRPr="00000000">
            <w:rPr>
              <w:rtl w:val="0"/>
            </w:rPr>
          </w:r>
        </w:p>
        <w:p w:rsidR="00000000" w:rsidDel="00000000" w:rsidP="00000000" w:rsidRDefault="00000000" w:rsidRPr="00000000" w14:paraId="0000005E">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MUNICÍPIO DE CANOAS</w:t>
          </w:r>
          <w:r w:rsidDel="00000000" w:rsidR="00000000" w:rsidRPr="00000000">
            <w:rPr>
              <w:rtl w:val="0"/>
            </w:rPr>
          </w:r>
        </w:p>
        <w:p w:rsidR="00000000" w:rsidDel="00000000" w:rsidP="00000000" w:rsidRDefault="00000000" w:rsidRPr="00000000" w14:paraId="0000005F">
          <w:pPr>
            <w:keepLines w:val="0"/>
            <w:widowControl w:val="1"/>
            <w:pBdr>
              <w:top w:space="0" w:sz="0" w:val="nil"/>
              <w:left w:space="0" w:sz="0" w:val="nil"/>
              <w:bottom w:space="0" w:sz="0" w:val="nil"/>
              <w:right w:space="0" w:sz="0" w:val="nil"/>
              <w:between w:space="0" w:sz="0" w:val="nil"/>
            </w:pBdr>
            <w:ind w:left="240" w:firstLine="0"/>
            <w:jc w:val="left"/>
            <w:rPr>
              <w:rFonts w:ascii="Liberation Serif" w:cs="Liberation Serif" w:eastAsia="Liberation Serif" w:hAnsi="Liberation Serif"/>
              <w:color w:val="000000"/>
              <w:sz w:val="24"/>
              <w:szCs w:val="24"/>
            </w:rPr>
          </w:pPr>
          <w:r w:rsidDel="00000000" w:rsidR="00000000" w:rsidRPr="00000000">
            <w:rPr>
              <w:rFonts w:ascii="Times New Roman" w:cs="Times New Roman" w:eastAsia="Times New Roman" w:hAnsi="Times New Roman"/>
              <w:color w:val="000000"/>
              <w:sz w:val="28"/>
              <w:szCs w:val="28"/>
              <w:rtl w:val="0"/>
            </w:rPr>
            <w:t xml:space="preserve">Secretaria Municipal de Licitações e Contratos</w:t>
          </w:r>
          <w:r w:rsidDel="00000000" w:rsidR="00000000" w:rsidRPr="00000000">
            <w:rPr>
              <w:rtl w:val="0"/>
            </w:rPr>
          </w:r>
        </w:p>
        <w:p w:rsidR="00000000" w:rsidDel="00000000" w:rsidP="00000000" w:rsidRDefault="00000000" w:rsidRPr="00000000" w14:paraId="00000060">
          <w:pPr>
            <w:keepLines w:val="0"/>
            <w:widowControl w:val="1"/>
            <w:pBdr>
              <w:top w:space="0" w:sz="0" w:val="nil"/>
              <w:left w:space="0" w:sz="0" w:val="nil"/>
              <w:bottom w:space="0" w:sz="0" w:val="nil"/>
              <w:right w:space="0" w:sz="0" w:val="nil"/>
              <w:between w:space="0" w:sz="0" w:val="nil"/>
            </w:pBdr>
            <w:jc w:val="left"/>
            <w:rPr>
              <w:rFonts w:ascii="Times New Roman" w:cs="Times New Roman" w:eastAsia="Times New Roman" w:hAnsi="Times New Roman"/>
              <w:b w:val="1"/>
              <w:bCs w:val="1"/>
              <w:color w:val="000000"/>
              <w:sz w:val="28"/>
              <w:szCs w:val="28"/>
            </w:rPr>
          </w:pPr>
          <w:r w:rsidDel="00000000" w:rsidR="00000000" w:rsidRPr="00000000">
            <w:rPr>
              <w:rtl w:val="0"/>
            </w:rPr>
          </w:r>
        </w:p>
      </w:tc>
    </w:tr>
  </w:tbl>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320"/>
        <w:tab w:val="right" w:leader="none" w:pos="8640"/>
      </w:tabs>
      <w:jc w:val="right"/>
      <w:rPr>
        <w:sz w:val="24"/>
        <w:szCs w:val="24"/>
        <w:highlight w:val="red"/>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keepLines w:val="1"/>
        <w:widowControl w:val="0"/>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480" w:lineRule="auto"/>
    </w:pPr>
    <w:rPr>
      <w:b w:val="1"/>
      <w:bCs w:val="1"/>
      <w:sz w:val="48"/>
      <w:szCs w:val="48"/>
    </w:rPr>
  </w:style>
  <w:style w:type="paragraph" w:styleId="Heading2">
    <w:name w:val="heading 2"/>
    <w:basedOn w:val="Normal"/>
    <w:next w:val="Normal"/>
    <w:pPr>
      <w:keepNext w:val="1"/>
      <w:spacing w:after="80" w:before="360" w:lineRule="auto"/>
    </w:pPr>
    <w:rPr>
      <w:b w:val="1"/>
      <w:bCs w:val="1"/>
      <w:sz w:val="36"/>
      <w:szCs w:val="36"/>
    </w:rPr>
  </w:style>
  <w:style w:type="paragraph" w:styleId="Heading3">
    <w:name w:val="heading 3"/>
    <w:basedOn w:val="Normal"/>
    <w:next w:val="Normal"/>
    <w:pPr>
      <w:keepNext w:val="1"/>
      <w:spacing w:after="80" w:before="280" w:lineRule="auto"/>
    </w:pPr>
    <w:rPr>
      <w:b w:val="1"/>
      <w:bCs w:val="1"/>
      <w:sz w:val="28"/>
      <w:szCs w:val="28"/>
    </w:rPr>
  </w:style>
  <w:style w:type="paragraph" w:styleId="Heading4">
    <w:name w:val="heading 4"/>
    <w:basedOn w:val="Normal"/>
    <w:next w:val="Normal"/>
    <w:pPr>
      <w:keepNext w:val="1"/>
      <w:spacing w:after="40" w:before="240" w:lineRule="auto"/>
    </w:pPr>
    <w:rPr>
      <w:b w:val="1"/>
      <w:bCs w:val="1"/>
      <w:sz w:val="24"/>
      <w:szCs w:val="24"/>
    </w:rPr>
  </w:style>
  <w:style w:type="paragraph" w:styleId="Heading5">
    <w:name w:val="heading 5"/>
    <w:basedOn w:val="Normal"/>
    <w:next w:val="Normal"/>
    <w:pPr>
      <w:keepNext w:val="1"/>
      <w:spacing w:after="40" w:before="220" w:lineRule="auto"/>
    </w:pPr>
    <w:rPr>
      <w:b w:val="1"/>
      <w:bCs w:val="1"/>
    </w:rPr>
  </w:style>
  <w:style w:type="paragraph" w:styleId="Heading6">
    <w:name w:val="heading 6"/>
    <w:basedOn w:val="Normal"/>
    <w:next w:val="Normal"/>
    <w:pPr>
      <w:keepNext w:val="1"/>
      <w:spacing w:after="40" w:before="200" w:lineRule="auto"/>
    </w:pPr>
    <w:rPr>
      <w:b w:val="1"/>
      <w:bCs w:val="1"/>
      <w:sz w:val="20"/>
      <w:szCs w:val="20"/>
    </w:rPr>
  </w:style>
  <w:style w:type="paragraph" w:styleId="Title">
    <w:name w:val="Title"/>
    <w:basedOn w:val="Normal"/>
    <w:next w:val="Normal"/>
    <w:pPr>
      <w:keepNext w:val="1"/>
      <w:spacing w:after="120" w:before="480" w:lineRule="auto"/>
    </w:pPr>
    <w:rPr>
      <w:b w:val="1"/>
      <w:bCs w:val="1"/>
      <w:sz w:val="72"/>
      <w:szCs w:val="72"/>
    </w:rPr>
  </w:style>
  <w:style w:type="paragraph" w:styleId="Subtitle">
    <w:name w:val="Subtitle"/>
    <w:basedOn w:val="Normal"/>
    <w:next w:val="Normal"/>
    <w:pPr>
      <w:keepNext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NJovCczMewfRtOCdMHSwlJvANg==">CgMxLjA4AHIhMVh0QmFHZDdOeXhOakFENnNsTlNIRXh1THZSdjVPbUkx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